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03047" w14:textId="0BD90336" w:rsidR="00396BFC" w:rsidRPr="0018293C" w:rsidRDefault="00396BFC" w:rsidP="00396BFC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18293C">
        <w:rPr>
          <w:rFonts w:asciiTheme="minorHAnsi" w:hAnsiTheme="minorHAnsi" w:cstheme="minorHAnsi"/>
          <w:sz w:val="22"/>
          <w:szCs w:val="22"/>
        </w:rPr>
        <w:t>Treating Corona Virus at Home:</w:t>
      </w:r>
    </w:p>
    <w:p w14:paraId="045780DC" w14:textId="77777777" w:rsidR="00396BFC" w:rsidRPr="0018293C" w:rsidRDefault="00396BFC" w:rsidP="00396BFC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18293C">
        <w:rPr>
          <w:rFonts w:asciiTheme="minorHAnsi" w:hAnsiTheme="minorHAnsi" w:cstheme="minorHAnsi"/>
          <w:sz w:val="22"/>
          <w:szCs w:val="22"/>
        </w:rPr>
        <w:t>Provide symptom treatment</w:t>
      </w:r>
    </w:p>
    <w:p w14:paraId="2BF72A33" w14:textId="77777777" w:rsidR="00396BFC" w:rsidRPr="0018293C" w:rsidRDefault="00396BFC" w:rsidP="00396B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</w:rPr>
      </w:pPr>
      <w:r w:rsidRPr="0018293C">
        <w:rPr>
          <w:rFonts w:cstheme="minorHAnsi"/>
        </w:rPr>
        <w:t>Make sure the sick person drinks a lot of fluids to stay hydrated and rests at home.</w:t>
      </w:r>
    </w:p>
    <w:p w14:paraId="441ABBCC" w14:textId="77777777" w:rsidR="00396BFC" w:rsidRPr="0018293C" w:rsidRDefault="00396BFC" w:rsidP="00396B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</w:rPr>
      </w:pPr>
      <w:r w:rsidRPr="0018293C">
        <w:rPr>
          <w:rFonts w:cstheme="minorHAnsi"/>
        </w:rPr>
        <w:t>Over-the-counter medicines may help with symptoms.</w:t>
      </w:r>
    </w:p>
    <w:p w14:paraId="7036E0B5" w14:textId="0BC5A2C2" w:rsidR="00396BFC" w:rsidRPr="0018293C" w:rsidRDefault="00396BFC" w:rsidP="00396B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</w:rPr>
      </w:pPr>
      <w:r w:rsidRPr="0018293C">
        <w:rPr>
          <w:rFonts w:cstheme="minorHAnsi"/>
        </w:rPr>
        <w:t xml:space="preserve">For </w:t>
      </w:r>
      <w:r w:rsidRPr="0018293C">
        <w:rPr>
          <w:rStyle w:val="Emphasis"/>
          <w:rFonts w:cstheme="minorHAnsi"/>
        </w:rPr>
        <w:t>most people</w:t>
      </w:r>
      <w:r w:rsidRPr="0018293C">
        <w:rPr>
          <w:rFonts w:cstheme="minorHAnsi"/>
        </w:rPr>
        <w:t>, symptoms last a few days and get better after a week.</w:t>
      </w:r>
    </w:p>
    <w:p w14:paraId="6C94A5C4" w14:textId="38342D25" w:rsidR="00396BFC" w:rsidRPr="0018293C" w:rsidRDefault="00396BFC" w:rsidP="00396BFC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18293C">
        <w:rPr>
          <w:rFonts w:asciiTheme="minorHAnsi" w:hAnsiTheme="minorHAnsi" w:cstheme="minorHAnsi"/>
          <w:sz w:val="22"/>
          <w:szCs w:val="22"/>
        </w:rPr>
        <w:t>Monitor the person for worsening symptoms. Know the emergency warning signs.</w:t>
      </w:r>
      <w:bookmarkStart w:id="0" w:name="_GoBack"/>
      <w:bookmarkEnd w:id="0"/>
    </w:p>
    <w:p w14:paraId="1DA83330" w14:textId="77777777" w:rsidR="00396BFC" w:rsidRPr="0018293C" w:rsidRDefault="00396BFC" w:rsidP="00396B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</w:rPr>
      </w:pPr>
      <w:r w:rsidRPr="0018293C">
        <w:rPr>
          <w:rFonts w:cstheme="minorHAnsi"/>
        </w:rPr>
        <w:t>Have their healthcare provider’s contact information on hand.</w:t>
      </w:r>
    </w:p>
    <w:p w14:paraId="58C069F7" w14:textId="77777777" w:rsidR="00396BFC" w:rsidRPr="0018293C" w:rsidRDefault="00396BFC" w:rsidP="00396B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</w:rPr>
      </w:pPr>
      <w:r w:rsidRPr="0018293C">
        <w:rPr>
          <w:rFonts w:cstheme="minorHAnsi"/>
        </w:rPr>
        <w:t>If they are getting sicker, call their healthcare provider. For medical emergencies, call 911 and notify the dispatch personnel that they have or are suspected to have COVID-19.</w:t>
      </w:r>
    </w:p>
    <w:p w14:paraId="68AE050A" w14:textId="77777777" w:rsidR="00396BFC" w:rsidRPr="0018293C" w:rsidRDefault="00396BFC" w:rsidP="00396BFC">
      <w:pPr>
        <w:pStyle w:val="NormalWeb"/>
        <w:rPr>
          <w:rFonts w:asciiTheme="minorHAnsi" w:hAnsiTheme="minorHAnsi" w:cstheme="minorHAnsi"/>
          <w:sz w:val="22"/>
          <w:szCs w:val="22"/>
          <w:highlight w:val="yellow"/>
        </w:rPr>
      </w:pPr>
      <w:r w:rsidRPr="0018293C">
        <w:rPr>
          <w:rFonts w:asciiTheme="minorHAnsi" w:hAnsiTheme="minorHAnsi" w:cstheme="minorHAnsi"/>
          <w:sz w:val="22"/>
          <w:szCs w:val="22"/>
          <w:highlight w:val="yellow"/>
        </w:rPr>
        <w:t xml:space="preserve">If you develop </w:t>
      </w:r>
      <w:r w:rsidRPr="0018293C">
        <w:rPr>
          <w:rStyle w:val="Strong"/>
          <w:rFonts w:asciiTheme="minorHAnsi" w:eastAsiaTheme="majorEastAsia" w:hAnsiTheme="minorHAnsi" w:cstheme="minorHAnsi"/>
          <w:sz w:val="22"/>
          <w:szCs w:val="22"/>
          <w:highlight w:val="yellow"/>
        </w:rPr>
        <w:t>emergency warning signs</w:t>
      </w:r>
      <w:r w:rsidRPr="0018293C">
        <w:rPr>
          <w:rFonts w:asciiTheme="minorHAnsi" w:hAnsiTheme="minorHAnsi" w:cstheme="minorHAnsi"/>
          <w:sz w:val="22"/>
          <w:szCs w:val="22"/>
          <w:highlight w:val="yellow"/>
        </w:rPr>
        <w:t xml:space="preserve"> for COVID-19 get </w:t>
      </w:r>
      <w:r w:rsidRPr="0018293C">
        <w:rPr>
          <w:rStyle w:val="Strong"/>
          <w:rFonts w:asciiTheme="minorHAnsi" w:eastAsiaTheme="majorEastAsia" w:hAnsiTheme="minorHAnsi" w:cstheme="minorHAnsi"/>
          <w:sz w:val="22"/>
          <w:szCs w:val="22"/>
          <w:highlight w:val="yellow"/>
        </w:rPr>
        <w:t>medical attention immediately</w:t>
      </w:r>
      <w:r w:rsidRPr="0018293C">
        <w:rPr>
          <w:rFonts w:asciiTheme="minorHAnsi" w:hAnsiTheme="minorHAnsi" w:cstheme="minorHAnsi"/>
          <w:sz w:val="22"/>
          <w:szCs w:val="22"/>
          <w:highlight w:val="yellow"/>
        </w:rPr>
        <w:t>. Emergency warning signs include*:</w:t>
      </w:r>
    </w:p>
    <w:p w14:paraId="77044871" w14:textId="77777777" w:rsidR="00396BFC" w:rsidRPr="0018293C" w:rsidRDefault="00396BFC" w:rsidP="00396B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highlight w:val="yellow"/>
        </w:rPr>
      </w:pPr>
      <w:r w:rsidRPr="0018293C">
        <w:rPr>
          <w:rFonts w:cstheme="minorHAnsi"/>
          <w:highlight w:val="yellow"/>
        </w:rPr>
        <w:t>Trouble breathing</w:t>
      </w:r>
    </w:p>
    <w:p w14:paraId="7A5C01E5" w14:textId="77777777" w:rsidR="00396BFC" w:rsidRPr="0018293C" w:rsidRDefault="00396BFC" w:rsidP="00396B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highlight w:val="yellow"/>
        </w:rPr>
      </w:pPr>
      <w:r w:rsidRPr="0018293C">
        <w:rPr>
          <w:rFonts w:cstheme="minorHAnsi"/>
          <w:highlight w:val="yellow"/>
        </w:rPr>
        <w:t>Persistent pain or pressure in the chest</w:t>
      </w:r>
    </w:p>
    <w:p w14:paraId="36C1AF4B" w14:textId="77777777" w:rsidR="00396BFC" w:rsidRPr="0018293C" w:rsidRDefault="00396BFC" w:rsidP="00396B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highlight w:val="yellow"/>
        </w:rPr>
      </w:pPr>
      <w:r w:rsidRPr="0018293C">
        <w:rPr>
          <w:rFonts w:cstheme="minorHAnsi"/>
          <w:highlight w:val="yellow"/>
        </w:rPr>
        <w:t>New confusion or inability to arouse</w:t>
      </w:r>
    </w:p>
    <w:p w14:paraId="3F6EA8E3" w14:textId="77777777" w:rsidR="00396BFC" w:rsidRPr="0018293C" w:rsidRDefault="00396BFC" w:rsidP="00396B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highlight w:val="yellow"/>
        </w:rPr>
      </w:pPr>
      <w:r w:rsidRPr="0018293C">
        <w:rPr>
          <w:rFonts w:cstheme="minorHAnsi"/>
          <w:highlight w:val="yellow"/>
        </w:rPr>
        <w:t>Bluish lips or face</w:t>
      </w:r>
    </w:p>
    <w:p w14:paraId="1351E1BC" w14:textId="77777777" w:rsidR="00396BFC" w:rsidRPr="0018293C" w:rsidRDefault="00396BFC" w:rsidP="00396BF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18293C">
        <w:rPr>
          <w:rFonts w:asciiTheme="minorHAnsi" w:hAnsiTheme="minorHAnsi" w:cstheme="minorHAnsi"/>
          <w:sz w:val="22"/>
          <w:szCs w:val="22"/>
          <w:highlight w:val="yellow"/>
        </w:rPr>
        <w:t>*This list is not all inclusive. Please consult your medical provider for any other symptoms that are severe or concerning.</w:t>
      </w:r>
    </w:p>
    <w:p w14:paraId="474DB7E6" w14:textId="77777777" w:rsidR="00396BFC" w:rsidRPr="0018293C" w:rsidRDefault="00396BFC" w:rsidP="00396BFC">
      <w:pPr>
        <w:pStyle w:val="Heading2"/>
        <w:rPr>
          <w:rFonts w:asciiTheme="minorHAnsi" w:hAnsiTheme="minorHAnsi" w:cstheme="minorHAnsi"/>
          <w:b/>
          <w:bCs/>
          <w:sz w:val="22"/>
          <w:szCs w:val="22"/>
        </w:rPr>
      </w:pPr>
      <w:r w:rsidRPr="0018293C">
        <w:rPr>
          <w:rFonts w:asciiTheme="minorHAnsi" w:hAnsiTheme="minorHAnsi" w:cstheme="minorHAnsi"/>
          <w:b/>
          <w:bCs/>
          <w:sz w:val="22"/>
          <w:szCs w:val="22"/>
        </w:rPr>
        <w:t>Prevent the spread of germs when caring for someone who is sick</w:t>
      </w:r>
    </w:p>
    <w:p w14:paraId="0B94BACA" w14:textId="77777777" w:rsidR="00396BFC" w:rsidRPr="0018293C" w:rsidRDefault="00396BFC" w:rsidP="00396B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</w:rPr>
      </w:pPr>
      <w:r w:rsidRPr="0018293C">
        <w:rPr>
          <w:rFonts w:cstheme="minorHAnsi"/>
        </w:rPr>
        <w:t xml:space="preserve">Have the person stay in one room, away from other people, including yourself, as much as possible. </w:t>
      </w:r>
    </w:p>
    <w:p w14:paraId="63CE8EC1" w14:textId="77777777" w:rsidR="00396BFC" w:rsidRPr="0018293C" w:rsidRDefault="00396BFC" w:rsidP="00396BF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cstheme="minorHAnsi"/>
        </w:rPr>
      </w:pPr>
      <w:r w:rsidRPr="0018293C">
        <w:rPr>
          <w:rFonts w:cstheme="minorHAnsi"/>
        </w:rPr>
        <w:t>If possible, have them use a separate bathroom.</w:t>
      </w:r>
    </w:p>
    <w:p w14:paraId="064764DF" w14:textId="77777777" w:rsidR="00396BFC" w:rsidRPr="0018293C" w:rsidRDefault="00396BFC" w:rsidP="00396BF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cstheme="minorHAnsi"/>
        </w:rPr>
      </w:pPr>
      <w:r w:rsidRPr="0018293C">
        <w:rPr>
          <w:rFonts w:cstheme="minorHAnsi"/>
        </w:rPr>
        <w:t>Avoid sharing personal household items, like dishes, towels, and bedding</w:t>
      </w:r>
    </w:p>
    <w:p w14:paraId="7BF581EB" w14:textId="77777777" w:rsidR="00396BFC" w:rsidRPr="0018293C" w:rsidRDefault="00396BFC" w:rsidP="00396BF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cstheme="minorHAnsi"/>
        </w:rPr>
      </w:pPr>
      <w:r w:rsidRPr="0018293C">
        <w:rPr>
          <w:rFonts w:cstheme="minorHAnsi"/>
        </w:rPr>
        <w:t>If facemasks are available, have them wear a facemask when they are around people, including you.</w:t>
      </w:r>
    </w:p>
    <w:p w14:paraId="14861C72" w14:textId="77777777" w:rsidR="00396BFC" w:rsidRPr="0018293C" w:rsidRDefault="00396BFC" w:rsidP="00396BF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cstheme="minorHAnsi"/>
        </w:rPr>
      </w:pPr>
      <w:r w:rsidRPr="0018293C">
        <w:rPr>
          <w:rFonts w:cstheme="minorHAnsi"/>
        </w:rPr>
        <w:t>It the sick person can’t wear a facemask, you should wear one while in the same room with them, if facemasks are available.</w:t>
      </w:r>
    </w:p>
    <w:p w14:paraId="77FDEF7E" w14:textId="77777777" w:rsidR="00396BFC" w:rsidRPr="0018293C" w:rsidRDefault="00396BFC" w:rsidP="00396BF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cstheme="minorHAnsi"/>
        </w:rPr>
      </w:pPr>
      <w:r w:rsidRPr="0018293C">
        <w:rPr>
          <w:rFonts w:cstheme="minorHAnsi"/>
        </w:rPr>
        <w:t>If the sick person needs to be around others (within the home, in a vehicle, or doctor’s office), they should wear a facemask.</w:t>
      </w:r>
    </w:p>
    <w:p w14:paraId="63D9A9CF" w14:textId="77777777" w:rsidR="00396BFC" w:rsidRPr="0018293C" w:rsidRDefault="00396BFC" w:rsidP="00396B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</w:rPr>
      </w:pPr>
      <w:r w:rsidRPr="0018293C">
        <w:rPr>
          <w:rFonts w:cstheme="minorHAnsi"/>
        </w:rPr>
        <w:t xml:space="preserve">Wash your hands often with soap and water for at least 20 seconds, especially after interacting with the sick person. If soap and water are not readily available, </w:t>
      </w:r>
      <w:r w:rsidRPr="0018293C">
        <w:rPr>
          <w:rStyle w:val="Strong"/>
          <w:rFonts w:cstheme="minorHAnsi"/>
        </w:rPr>
        <w:t>use a hand sanitizer that contains at least 60% alcohol</w:t>
      </w:r>
      <w:r w:rsidRPr="0018293C">
        <w:rPr>
          <w:rFonts w:cstheme="minorHAnsi"/>
        </w:rPr>
        <w:t>. Cover all surfaces of your hands and rub them together until they feel dry.</w:t>
      </w:r>
    </w:p>
    <w:p w14:paraId="30545FEA" w14:textId="77777777" w:rsidR="00396BFC" w:rsidRPr="0018293C" w:rsidRDefault="00396BFC" w:rsidP="00396B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</w:rPr>
      </w:pPr>
      <w:r w:rsidRPr="0018293C">
        <w:rPr>
          <w:rFonts w:cstheme="minorHAnsi"/>
        </w:rPr>
        <w:t>Avoid touching your eyes, nose, and mouth.</w:t>
      </w:r>
    </w:p>
    <w:p w14:paraId="2FF05532" w14:textId="77777777" w:rsidR="00396BFC" w:rsidRPr="0018293C" w:rsidRDefault="00396BFC" w:rsidP="00396B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</w:rPr>
      </w:pPr>
      <w:r w:rsidRPr="0018293C">
        <w:rPr>
          <w:rFonts w:cstheme="minorHAnsi"/>
        </w:rPr>
        <w:t xml:space="preserve">Every day, clean all surfaces that are touched often, like counters, tabletops, and doorknobs </w:t>
      </w:r>
    </w:p>
    <w:p w14:paraId="32013A0E" w14:textId="77777777" w:rsidR="00396BFC" w:rsidRPr="0018293C" w:rsidRDefault="00396BFC" w:rsidP="00396BF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cstheme="minorHAnsi"/>
        </w:rPr>
      </w:pPr>
      <w:r w:rsidRPr="0018293C">
        <w:rPr>
          <w:rFonts w:cstheme="minorHAnsi"/>
        </w:rPr>
        <w:t>Use household cleaning sprays or wipes according to the label instructions.</w:t>
      </w:r>
    </w:p>
    <w:p w14:paraId="741CEB39" w14:textId="77777777" w:rsidR="00396BFC" w:rsidRPr="0018293C" w:rsidRDefault="00396BFC" w:rsidP="00396B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</w:rPr>
      </w:pPr>
      <w:r w:rsidRPr="0018293C">
        <w:rPr>
          <w:rFonts w:cstheme="minorHAnsi"/>
        </w:rPr>
        <w:t xml:space="preserve">Wash laundry thoroughly. </w:t>
      </w:r>
    </w:p>
    <w:p w14:paraId="1478D622" w14:textId="77777777" w:rsidR="00396BFC" w:rsidRPr="0018293C" w:rsidRDefault="00396BFC" w:rsidP="00396BF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cstheme="minorHAnsi"/>
        </w:rPr>
      </w:pPr>
      <w:r w:rsidRPr="0018293C">
        <w:rPr>
          <w:rFonts w:cstheme="minorHAnsi"/>
        </w:rPr>
        <w:t>If laundry is soiled, wear disposable gloves and keep the soiled items away from your body while laundering. Wash your hands immediately after removing gloves.</w:t>
      </w:r>
    </w:p>
    <w:p w14:paraId="7ABB8388" w14:textId="77777777" w:rsidR="00396BFC" w:rsidRPr="0018293C" w:rsidRDefault="00396BFC" w:rsidP="00396B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</w:rPr>
      </w:pPr>
      <w:r w:rsidRPr="0018293C">
        <w:rPr>
          <w:rFonts w:cstheme="minorHAnsi"/>
        </w:rPr>
        <w:t>Avoid having any unnecessary visitors.</w:t>
      </w:r>
    </w:p>
    <w:p w14:paraId="06B1E68E" w14:textId="77777777" w:rsidR="00396BFC" w:rsidRPr="0018293C" w:rsidRDefault="00396BFC" w:rsidP="00396B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</w:rPr>
      </w:pPr>
      <w:r w:rsidRPr="0018293C">
        <w:rPr>
          <w:rFonts w:cstheme="minorHAnsi"/>
        </w:rPr>
        <w:t>For any additional questions about their care, contact their healthcare provider or state or local health department.</w:t>
      </w:r>
    </w:p>
    <w:p w14:paraId="1A4333A5" w14:textId="77777777" w:rsidR="00396BFC" w:rsidRPr="0018293C" w:rsidRDefault="00396BFC" w:rsidP="00396BFC">
      <w:pPr>
        <w:pStyle w:val="Heading2"/>
        <w:rPr>
          <w:rFonts w:asciiTheme="minorHAnsi" w:hAnsiTheme="minorHAnsi" w:cstheme="minorHAnsi"/>
          <w:b/>
          <w:bCs/>
          <w:sz w:val="22"/>
          <w:szCs w:val="22"/>
        </w:rPr>
      </w:pPr>
      <w:r w:rsidRPr="0018293C">
        <w:rPr>
          <w:rFonts w:asciiTheme="minorHAnsi" w:hAnsiTheme="minorHAnsi" w:cstheme="minorHAnsi"/>
          <w:b/>
          <w:bCs/>
          <w:sz w:val="22"/>
          <w:szCs w:val="22"/>
        </w:rPr>
        <w:t>When to end home isolation (staying home)</w:t>
      </w:r>
    </w:p>
    <w:p w14:paraId="1F21104B" w14:textId="77777777" w:rsidR="00396BFC" w:rsidRPr="0018293C" w:rsidRDefault="00396BFC" w:rsidP="00396B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</w:rPr>
      </w:pPr>
      <w:r w:rsidRPr="0018293C">
        <w:rPr>
          <w:rFonts w:cstheme="minorHAnsi"/>
        </w:rPr>
        <w:t>People</w:t>
      </w:r>
      <w:r w:rsidRPr="0018293C">
        <w:rPr>
          <w:rStyle w:val="Strong"/>
          <w:rFonts w:cstheme="minorHAnsi"/>
        </w:rPr>
        <w:t xml:space="preserve"> with COVID-19 who have stayed home (are home isolated) </w:t>
      </w:r>
      <w:r w:rsidRPr="0018293C">
        <w:rPr>
          <w:rFonts w:cstheme="minorHAnsi"/>
        </w:rPr>
        <w:t xml:space="preserve">can stop home isolation under the following conditions: </w:t>
      </w:r>
    </w:p>
    <w:p w14:paraId="527ACE6F" w14:textId="77777777" w:rsidR="00396BFC" w:rsidRPr="0018293C" w:rsidRDefault="00396BFC" w:rsidP="00396BF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cstheme="minorHAnsi"/>
        </w:rPr>
      </w:pPr>
      <w:r w:rsidRPr="0018293C">
        <w:rPr>
          <w:rStyle w:val="Emphasis"/>
          <w:rFonts w:cstheme="minorHAnsi"/>
          <w:b/>
          <w:bCs/>
        </w:rPr>
        <w:t>If they will not have a test</w:t>
      </w:r>
      <w:r w:rsidRPr="0018293C">
        <w:rPr>
          <w:rFonts w:cstheme="minorHAnsi"/>
        </w:rPr>
        <w:t xml:space="preserve"> to determine if they are still contagious, they can leave home after these three things have happened: </w:t>
      </w:r>
    </w:p>
    <w:p w14:paraId="4C4E5336" w14:textId="77777777" w:rsidR="00396BFC" w:rsidRPr="0018293C" w:rsidRDefault="00396BFC" w:rsidP="00396BFC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cstheme="minorHAnsi"/>
        </w:rPr>
      </w:pPr>
      <w:r w:rsidRPr="0018293C">
        <w:rPr>
          <w:rFonts w:cstheme="minorHAnsi"/>
        </w:rPr>
        <w:lastRenderedPageBreak/>
        <w:t>They have had no fever for at least 72 hours (that is three full days of no fever without the use medicine that reduces fevers)</w:t>
      </w:r>
      <w:r w:rsidRPr="0018293C">
        <w:rPr>
          <w:rFonts w:cstheme="minorHAnsi"/>
        </w:rPr>
        <w:br/>
        <w:t>AND</w:t>
      </w:r>
    </w:p>
    <w:p w14:paraId="73DB251E" w14:textId="77777777" w:rsidR="00396BFC" w:rsidRPr="0018293C" w:rsidRDefault="00396BFC" w:rsidP="00396BFC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cstheme="minorHAnsi"/>
        </w:rPr>
      </w:pPr>
      <w:r w:rsidRPr="0018293C">
        <w:rPr>
          <w:rFonts w:cstheme="minorHAnsi"/>
        </w:rPr>
        <w:t>other symptoms have improved (for example, when their cough or shortness of breath have improved)</w:t>
      </w:r>
      <w:r w:rsidRPr="0018293C">
        <w:rPr>
          <w:rFonts w:cstheme="minorHAnsi"/>
        </w:rPr>
        <w:br/>
        <w:t>AND</w:t>
      </w:r>
    </w:p>
    <w:p w14:paraId="392BDC52" w14:textId="77777777" w:rsidR="00396BFC" w:rsidRPr="0018293C" w:rsidRDefault="00396BFC" w:rsidP="00396BFC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cstheme="minorHAnsi"/>
        </w:rPr>
      </w:pPr>
      <w:r w:rsidRPr="0018293C">
        <w:rPr>
          <w:rFonts w:cstheme="minorHAnsi"/>
        </w:rPr>
        <w:t>at least 7 days have passed since their symptoms first appeared</w:t>
      </w:r>
    </w:p>
    <w:p w14:paraId="62B00955" w14:textId="77777777" w:rsidR="00396BFC" w:rsidRPr="0018293C" w:rsidRDefault="00396BFC" w:rsidP="00396BF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cstheme="minorHAnsi"/>
        </w:rPr>
      </w:pPr>
      <w:r w:rsidRPr="0018293C">
        <w:rPr>
          <w:rStyle w:val="Strong"/>
          <w:rFonts w:cstheme="minorHAnsi"/>
          <w:i/>
          <w:iCs/>
        </w:rPr>
        <w:t>If they will be tested</w:t>
      </w:r>
      <w:r w:rsidRPr="0018293C">
        <w:rPr>
          <w:rFonts w:cstheme="minorHAnsi"/>
        </w:rPr>
        <w:t xml:space="preserve"> to determine if they are still contagious, they can leave home after these three things have happened: </w:t>
      </w:r>
    </w:p>
    <w:p w14:paraId="1662F007" w14:textId="77777777" w:rsidR="00396BFC" w:rsidRPr="0018293C" w:rsidRDefault="00396BFC" w:rsidP="00396BFC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cstheme="minorHAnsi"/>
        </w:rPr>
      </w:pPr>
      <w:r w:rsidRPr="0018293C">
        <w:rPr>
          <w:rFonts w:cstheme="minorHAnsi"/>
        </w:rPr>
        <w:t>They no longer have a fever (without the use medicine that reduces fevers)</w:t>
      </w:r>
      <w:r w:rsidRPr="0018293C">
        <w:rPr>
          <w:rFonts w:cstheme="minorHAnsi"/>
        </w:rPr>
        <w:br/>
        <w:t>AND</w:t>
      </w:r>
    </w:p>
    <w:p w14:paraId="6C9EF077" w14:textId="77777777" w:rsidR="00396BFC" w:rsidRPr="0018293C" w:rsidRDefault="00396BFC" w:rsidP="00396BFC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cstheme="minorHAnsi"/>
        </w:rPr>
      </w:pPr>
      <w:r w:rsidRPr="0018293C">
        <w:rPr>
          <w:rFonts w:cstheme="minorHAnsi"/>
        </w:rPr>
        <w:t>other symptoms have improved (for example, when their cough or shortness of breath have improved)</w:t>
      </w:r>
      <w:r w:rsidRPr="0018293C">
        <w:rPr>
          <w:rFonts w:cstheme="minorHAnsi"/>
        </w:rPr>
        <w:br/>
        <w:t>AND</w:t>
      </w:r>
    </w:p>
    <w:p w14:paraId="287C00B7" w14:textId="77777777" w:rsidR="00396BFC" w:rsidRPr="0018293C" w:rsidRDefault="00396BFC" w:rsidP="00396BFC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cstheme="minorHAnsi"/>
        </w:rPr>
      </w:pPr>
      <w:r w:rsidRPr="0018293C">
        <w:rPr>
          <w:rFonts w:cstheme="minorHAnsi"/>
        </w:rPr>
        <w:t xml:space="preserve">They received two negative tests in a row, 24 hours apart. Their doctor will follow </w:t>
      </w:r>
      <w:hyperlink r:id="rId5" w:history="1">
        <w:r w:rsidRPr="0018293C">
          <w:rPr>
            <w:rStyle w:val="Hyperlink"/>
            <w:rFonts w:cstheme="minorHAnsi"/>
          </w:rPr>
          <w:t>CDC guidelines</w:t>
        </w:r>
      </w:hyperlink>
      <w:r w:rsidRPr="0018293C">
        <w:rPr>
          <w:rFonts w:cstheme="minorHAnsi"/>
        </w:rPr>
        <w:t>.</w:t>
      </w:r>
    </w:p>
    <w:sectPr w:rsidR="00396BFC" w:rsidRPr="0018293C" w:rsidSect="00C33C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F1706"/>
    <w:multiLevelType w:val="multilevel"/>
    <w:tmpl w:val="CFEC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D72EA9"/>
    <w:multiLevelType w:val="multilevel"/>
    <w:tmpl w:val="710E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C12ECD"/>
    <w:multiLevelType w:val="multilevel"/>
    <w:tmpl w:val="5FD6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B022D5"/>
    <w:multiLevelType w:val="multilevel"/>
    <w:tmpl w:val="E4AA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877306"/>
    <w:multiLevelType w:val="multilevel"/>
    <w:tmpl w:val="E8B2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BF40E8"/>
    <w:multiLevelType w:val="multilevel"/>
    <w:tmpl w:val="9364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C5"/>
    <w:rsid w:val="00090DC5"/>
    <w:rsid w:val="0018293C"/>
    <w:rsid w:val="00396BFC"/>
    <w:rsid w:val="00523732"/>
    <w:rsid w:val="00A72DC6"/>
    <w:rsid w:val="00C05CE4"/>
    <w:rsid w:val="00C3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FB8B0"/>
  <w15:chartTrackingRefBased/>
  <w15:docId w15:val="{C33EA5EB-744B-4873-8986-F1EDC781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B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72DC6"/>
    <w:pPr>
      <w:spacing w:before="450" w:after="225" w:line="450" w:lineRule="atLeast"/>
      <w:outlineLvl w:val="2"/>
    </w:pPr>
    <w:rPr>
      <w:rFonts w:ascii="Source Sans Pro" w:eastAsia="Times New Roman" w:hAnsi="Source Sans Pro" w:cs="Times New Roman"/>
      <w:color w:val="363636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72DC6"/>
    <w:rPr>
      <w:rFonts w:ascii="Source Sans Pro" w:eastAsia="Times New Roman" w:hAnsi="Source Sans Pro" w:cs="Times New Roman"/>
      <w:color w:val="363636"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A72DC6"/>
    <w:rPr>
      <w:strike w:val="0"/>
      <w:dstrike w:val="0"/>
      <w:color w:val="0078BF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A7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96B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396BFC"/>
    <w:rPr>
      <w:b/>
      <w:bCs/>
    </w:rPr>
  </w:style>
  <w:style w:type="character" w:styleId="Emphasis">
    <w:name w:val="Emphasis"/>
    <w:basedOn w:val="DefaultParagraphFont"/>
    <w:uiPriority w:val="20"/>
    <w:qFormat/>
    <w:rsid w:val="00396B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2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55889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9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1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68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41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003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dc.gov/coronavirus/2019-ncov/hcp/disposition-in-home-patient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Peterson, BSN, RN, CDOE</dc:creator>
  <cp:keywords/>
  <dc:description/>
  <cp:lastModifiedBy>Kayla Misto</cp:lastModifiedBy>
  <cp:revision>2</cp:revision>
  <dcterms:created xsi:type="dcterms:W3CDTF">2020-04-28T19:17:00Z</dcterms:created>
  <dcterms:modified xsi:type="dcterms:W3CDTF">2020-04-28T19:17:00Z</dcterms:modified>
</cp:coreProperties>
</file>