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0E72" w14:textId="07A68365" w:rsidR="00EE0D03" w:rsidRPr="00474CD6" w:rsidRDefault="00DD0980" w:rsidP="00EE0D0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886A261" wp14:editId="65A25B2B">
            <wp:simplePos x="0" y="0"/>
            <wp:positionH relativeFrom="column">
              <wp:posOffset>2390775</wp:posOffset>
            </wp:positionH>
            <wp:positionV relativeFrom="paragraph">
              <wp:posOffset>-819150</wp:posOffset>
            </wp:positionV>
            <wp:extent cx="17526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Behavioral Health Compact</w:t>
      </w:r>
    </w:p>
    <w:p w14:paraId="31DCF6DE" w14:textId="04240522" w:rsidR="00EE0D03" w:rsidRDefault="00FA2DD0" w:rsidP="00EE0D0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Collaborative</w:t>
      </w:r>
      <w:r w:rsidR="00EE0D03" w:rsidRPr="00DA3659">
        <w:rPr>
          <w:b/>
          <w:i/>
          <w:sz w:val="28"/>
          <w:szCs w:val="28"/>
        </w:rPr>
        <w:t xml:space="preserve"> Agreement</w:t>
      </w:r>
      <w:r w:rsidR="00EE0D03">
        <w:rPr>
          <w:sz w:val="28"/>
          <w:szCs w:val="28"/>
        </w:rPr>
        <w:t xml:space="preserve"> between </w:t>
      </w:r>
      <w:r w:rsidR="00DD353E">
        <w:rPr>
          <w:sz w:val="28"/>
          <w:szCs w:val="28"/>
        </w:rPr>
        <w:t xml:space="preserve">Rhode Island Primary Care Physicians Corporation </w:t>
      </w:r>
      <w:r w:rsidR="00EE0D03">
        <w:rPr>
          <w:sz w:val="28"/>
          <w:szCs w:val="28"/>
        </w:rPr>
        <w:t xml:space="preserve">and </w:t>
      </w:r>
      <w:r w:rsidR="00DD353E">
        <w:rPr>
          <w:sz w:val="28"/>
          <w:szCs w:val="28"/>
        </w:rPr>
        <w:t>Behavioral Health Provider [_____________________]</w:t>
      </w:r>
    </w:p>
    <w:p w14:paraId="04F7791F" w14:textId="1C8983B1" w:rsidR="00EE0D03" w:rsidRPr="00DA3659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responsibilities between </w:t>
      </w:r>
      <w:r w:rsidR="00DD0980">
        <w:rPr>
          <w:sz w:val="24"/>
          <w:szCs w:val="24"/>
        </w:rPr>
        <w:t>Rhode Island Primary Care Physician’s Corporation</w:t>
      </w:r>
      <w:r w:rsidR="000A04E6">
        <w:rPr>
          <w:sz w:val="24"/>
          <w:szCs w:val="24"/>
        </w:rPr>
        <w:t xml:space="preserve"> (RIPCPC)</w:t>
      </w:r>
      <w:r w:rsidRPr="00DA3659">
        <w:rPr>
          <w:sz w:val="24"/>
          <w:szCs w:val="24"/>
        </w:rPr>
        <w:t xml:space="preserve"> and</w:t>
      </w:r>
      <w:r w:rsidR="00DD0980">
        <w:rPr>
          <w:sz w:val="24"/>
          <w:szCs w:val="24"/>
        </w:rPr>
        <w:t xml:space="preserve"> Behavioral Health Provider </w:t>
      </w:r>
    </w:p>
    <w:p w14:paraId="24EE3EE7" w14:textId="77777777" w:rsidR="00EE0D03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</w:t>
      </w:r>
      <w:r>
        <w:rPr>
          <w:sz w:val="24"/>
          <w:szCs w:val="24"/>
        </w:rPr>
        <w:t>scope of practice and identify care team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EE0D03" w14:paraId="2AE138EB" w14:textId="77777777" w:rsidTr="00506045">
        <w:trPr>
          <w:trHeight w:val="1"/>
        </w:trPr>
        <w:tc>
          <w:tcPr>
            <w:tcW w:w="9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F6F0" w14:textId="262D6629" w:rsidR="00EE0D03" w:rsidRPr="00C64062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64062">
              <w:rPr>
                <w:rFonts w:ascii="Calibri" w:hAnsi="Calibri" w:cs="Arial Rounded MT Bold"/>
                <w:b/>
                <w:sz w:val="24"/>
                <w:szCs w:val="24"/>
              </w:rPr>
              <w:t xml:space="preserve">Expectations for specialty Psychiatric and Behavioral Health services provided by </w:t>
            </w:r>
            <w:r w:rsidR="005C49B3">
              <w:rPr>
                <w:rFonts w:ascii="Calibri" w:hAnsi="Calibri" w:cs="Arial Rounded MT Bold"/>
                <w:b/>
                <w:sz w:val="24"/>
                <w:szCs w:val="24"/>
              </w:rPr>
              <w:t xml:space="preserve">Behavioral Health Provider </w:t>
            </w:r>
          </w:p>
        </w:tc>
      </w:tr>
      <w:tr w:rsidR="00EE0D03" w14:paraId="636EF980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16025" w14:textId="6520BF9B" w:rsidR="00EE0D03" w:rsidRPr="00B028E6" w:rsidRDefault="005C49B3" w:rsidP="005C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028E6">
              <w:rPr>
                <w:rFonts w:cstheme="minorHAnsi"/>
                <w:sz w:val="24"/>
                <w:szCs w:val="24"/>
              </w:rPr>
              <w:t>Rhode Island Primary Care Physician’s Corporation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C409F" w14:textId="77777777" w:rsidR="00DD353E" w:rsidRDefault="005C49B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028E6">
              <w:rPr>
                <w:rFonts w:cstheme="minorHAnsi"/>
                <w:sz w:val="24"/>
                <w:szCs w:val="24"/>
              </w:rPr>
              <w:t>Behavioral Health provider</w:t>
            </w:r>
          </w:p>
          <w:p w14:paraId="55E23DF0" w14:textId="4EB9F120" w:rsidR="00EE0D03" w:rsidRPr="00B028E6" w:rsidRDefault="00DD353E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[_____________________]</w:t>
            </w:r>
          </w:p>
        </w:tc>
      </w:tr>
      <w:tr w:rsidR="00EE0D03" w:rsidRPr="00B028E6" w14:paraId="74EDBCAB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15BD5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D4C9144" w14:textId="73A4230C" w:rsidR="00EE0D03" w:rsidRPr="00B028E6" w:rsidRDefault="00EE0D03" w:rsidP="00FA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Informs patient of need, purpose, expectations, and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goals of the Psychiatric (Behavioral Health), visit with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Behavioral Health Provider</w:t>
            </w:r>
          </w:p>
          <w:p w14:paraId="1704F0C9" w14:textId="33960173" w:rsidR="00346EFA" w:rsidRPr="00B028E6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41DA7E" w14:textId="19CFF900" w:rsidR="00346EFA" w:rsidRPr="00B028E6" w:rsidRDefault="00B028E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Informs</w:t>
            </w:r>
            <w:r w:rsidR="00346EFA" w:rsidRPr="00B028E6">
              <w:rPr>
                <w:rFonts w:ascii="Calibri" w:hAnsi="Calibri" w:cs="Calibri"/>
                <w:sz w:val="20"/>
                <w:szCs w:val="20"/>
              </w:rPr>
              <w:t xml:space="preserve"> patient of their right to freely choose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his or her </w:t>
            </w:r>
            <w:r w:rsidR="00346EFA" w:rsidRPr="00B028E6">
              <w:rPr>
                <w:rFonts w:ascii="Calibri" w:hAnsi="Calibri" w:cs="Calibri"/>
                <w:sz w:val="20"/>
                <w:szCs w:val="20"/>
              </w:rPr>
              <w:t>behavioral health providers and explains benefit of this compact relationship</w:t>
            </w:r>
          </w:p>
          <w:p w14:paraId="6D6DB238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24AC2DE" w14:textId="516169A2" w:rsidR="00EE0D03" w:rsidRPr="00B028E6" w:rsidRDefault="00B028E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Communicates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reason for referral and sends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relevant information to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Behavioral Health Provider    </w:t>
            </w:r>
            <w:r w:rsidR="00FD4176" w:rsidRPr="00B028E6">
              <w:rPr>
                <w:rFonts w:ascii="Calibri" w:hAnsi="Calibri" w:cs="Calibri"/>
                <w:sz w:val="20"/>
                <w:szCs w:val="20"/>
              </w:rPr>
              <w:t xml:space="preserve">such as </w:t>
            </w:r>
            <w:r w:rsidR="00633587">
              <w:rPr>
                <w:rFonts w:ascii="Calibri" w:hAnsi="Calibri" w:cs="Calibri"/>
                <w:sz w:val="20"/>
                <w:szCs w:val="20"/>
              </w:rPr>
              <w:t xml:space="preserve">most recent visit note,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laboratory results,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scans, etc.</w:t>
            </w:r>
          </w:p>
          <w:p w14:paraId="3922B689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C8B7A63" w14:textId="6E7620A5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Schedules appointments with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Behavioral Health Provider </w:t>
            </w:r>
            <w:r w:rsidR="00633587">
              <w:rPr>
                <w:rFonts w:ascii="Calibri" w:hAnsi="Calibri" w:cs="Calibri"/>
                <w:sz w:val="20"/>
                <w:szCs w:val="20"/>
              </w:rPr>
              <w:t>with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patient or provides patients with the contact information and expected timeframe for appointment</w:t>
            </w:r>
            <w:r w:rsidR="00633587">
              <w:rPr>
                <w:rFonts w:ascii="Calibri" w:hAnsi="Calibri" w:cs="Calibri"/>
                <w:sz w:val="20"/>
                <w:szCs w:val="20"/>
              </w:rPr>
              <w:t xml:space="preserve"> scheduling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with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Behavioral Health Provider</w:t>
            </w:r>
          </w:p>
          <w:p w14:paraId="7E7DC887" w14:textId="77777777" w:rsidR="00FA2DD0" w:rsidRPr="00B028E6" w:rsidRDefault="00FA2DD0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6870000" w14:textId="2C614469" w:rsidR="00EE0D03" w:rsidRPr="00B028E6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Ensures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BH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provider is informed of any changes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in a patient’s condition if relevant to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behavioral health care</w:t>
            </w:r>
          </w:p>
          <w:p w14:paraId="6417F2DD" w14:textId="77777777" w:rsidR="00250EA1" w:rsidRPr="00B028E6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A9A1886" w14:textId="3695FDD9" w:rsidR="00EE0D03" w:rsidRPr="00B028E6" w:rsidRDefault="00250EA1" w:rsidP="00FA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Follows up with patients who did not follow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through with appointments to assist in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addressing barriers</w:t>
            </w:r>
          </w:p>
          <w:p w14:paraId="64ABA578" w14:textId="77777777" w:rsidR="00250EA1" w:rsidRPr="00B028E6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512015C" w14:textId="372268CB" w:rsidR="00EE0D03" w:rsidRPr="00B028E6" w:rsidRDefault="00250EA1" w:rsidP="00FA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Resumes care of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patient when stepped down from BH provider’s care and follows collaborative aftercare plan. Facilitates referral back to BH provider if </w:t>
            </w:r>
            <w:r w:rsidR="00E6309D">
              <w:rPr>
                <w:rFonts w:ascii="Calibri" w:hAnsi="Calibri" w:cs="Calibri"/>
                <w:sz w:val="20"/>
                <w:szCs w:val="20"/>
              </w:rPr>
              <w:t>needed</w:t>
            </w:r>
          </w:p>
          <w:p w14:paraId="0556DD97" w14:textId="77777777" w:rsidR="00FA2DD0" w:rsidRPr="00B028E6" w:rsidRDefault="00FA2DD0" w:rsidP="00FA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90C6C65" w14:textId="3676CEE2" w:rsidR="00EE0D03" w:rsidRPr="00B028E6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Utilizes urgent availability (2-7 business days) and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“curbside consultation” access provided by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BH provider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in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an appropriate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m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anner that recognizes such access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as a highly valued resource</w:t>
            </w:r>
          </w:p>
          <w:p w14:paraId="3CA724E6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1998135" w14:textId="2037FC6E" w:rsidR="00EE0D03" w:rsidRPr="00B028E6" w:rsidRDefault="00B028E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Agrees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 to work with BH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provider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 to ensure shared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>opulation receives all appropriate medical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evaluation before or after consultation with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BH provider</w:t>
            </w:r>
          </w:p>
          <w:p w14:paraId="38FEA2EC" w14:textId="77777777" w:rsidR="00554544" w:rsidRPr="00B028E6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79C3AE" w14:textId="544E3E80" w:rsidR="00EE0D03" w:rsidRPr="00B028E6" w:rsidRDefault="00B028E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Agrees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 to engage in collaborative discussion with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H 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>provider leadership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 regarding future opportunities to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 xml:space="preserve">employ outcome measures and actionable utilization data to improve health </w:t>
            </w:r>
            <w:r w:rsidR="00E6309D">
              <w:rPr>
                <w:rFonts w:ascii="Calibri" w:hAnsi="Calibri" w:cs="Calibri"/>
                <w:sz w:val="20"/>
                <w:szCs w:val="20"/>
              </w:rPr>
              <w:t xml:space="preserve">outcomes </w:t>
            </w:r>
            <w:r w:rsidR="00250EA1" w:rsidRPr="00B028E6">
              <w:rPr>
                <w:rFonts w:ascii="Calibri" w:hAnsi="Calibri" w:cs="Calibri"/>
                <w:sz w:val="20"/>
                <w:szCs w:val="20"/>
              </w:rPr>
              <w:t>and reduce healthcare</w:t>
            </w:r>
            <w:r w:rsidR="00554544" w:rsidRPr="00B028E6">
              <w:rPr>
                <w:rFonts w:ascii="Calibri" w:hAnsi="Calibri" w:cs="Calibri"/>
                <w:sz w:val="20"/>
                <w:szCs w:val="20"/>
              </w:rPr>
              <w:t xml:space="preserve"> costs for the shared</w:t>
            </w:r>
            <w:r w:rsidR="00FA2DD0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4544" w:rsidRPr="00B028E6">
              <w:rPr>
                <w:rFonts w:ascii="Calibri" w:hAnsi="Calibri" w:cs="Calibri"/>
                <w:sz w:val="20"/>
                <w:szCs w:val="20"/>
              </w:rPr>
              <w:t>population of patients</w:t>
            </w:r>
          </w:p>
          <w:p w14:paraId="6B54CB8A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6B77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464D96A" w14:textId="77777777" w:rsidR="0005768A" w:rsidRDefault="00EE0D03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3004A0" w:rsidRPr="00B028E6">
              <w:rPr>
                <w:rFonts w:ascii="Calibri" w:hAnsi="Calibri" w:cs="Calibri"/>
                <w:sz w:val="20"/>
                <w:szCs w:val="20"/>
              </w:rPr>
              <w:t>Provide</w:t>
            </w:r>
            <w:r w:rsidR="00B028E6">
              <w:rPr>
                <w:rFonts w:ascii="Calibri" w:hAnsi="Calibri" w:cs="Calibri"/>
                <w:sz w:val="20"/>
                <w:szCs w:val="20"/>
              </w:rPr>
              <w:t>s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appointment availability within a</w:t>
            </w:r>
          </w:p>
          <w:p w14:paraId="0A2E0CB4" w14:textId="37BE8E46" w:rsidR="00FE3CAD" w:rsidRPr="00B028E6" w:rsidRDefault="00EE0D03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reasonable timeframe to meet patient care needs</w:t>
            </w:r>
          </w:p>
          <w:p w14:paraId="10057D66" w14:textId="3DA860CF" w:rsidR="00346EFA" w:rsidRPr="00B028E6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F96CC39" w14:textId="450E7C5A" w:rsidR="00346EFA" w:rsidRPr="00B028E6" w:rsidRDefault="00633587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BH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6EFA" w:rsidRPr="00B028E6">
              <w:rPr>
                <w:rFonts w:ascii="Calibri" w:hAnsi="Calibri" w:cs="Calibri"/>
                <w:sz w:val="20"/>
                <w:szCs w:val="20"/>
              </w:rPr>
              <w:t>provider use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346EFA" w:rsidRPr="00B028E6">
              <w:rPr>
                <w:rFonts w:ascii="Calibri" w:hAnsi="Calibri" w:cs="Calibri"/>
                <w:sz w:val="20"/>
                <w:szCs w:val="20"/>
              </w:rPr>
              <w:t xml:space="preserve"> evidence-based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6EFA" w:rsidRPr="00B028E6">
              <w:rPr>
                <w:rFonts w:ascii="Calibri" w:hAnsi="Calibri" w:cs="Calibri"/>
                <w:sz w:val="20"/>
                <w:szCs w:val="20"/>
              </w:rPr>
              <w:t>treatments</w:t>
            </w:r>
          </w:p>
          <w:p w14:paraId="0E55ACE9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</w:p>
          <w:p w14:paraId="4D8A4359" w14:textId="77777777" w:rsidR="00B028E6" w:rsidRDefault="00B028E6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Orders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appropriate diagnostic testing 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5233DE0" w14:textId="77777777" w:rsidR="00B028E6" w:rsidRDefault="00B028E6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atment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>for patient, including the ordering of RX</w:t>
            </w:r>
          </w:p>
          <w:p w14:paraId="548E92B6" w14:textId="77777777" w:rsidR="00B028E6" w:rsidRDefault="00EE0D03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and refills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while the patient is under direct care of</w:t>
            </w:r>
          </w:p>
          <w:p w14:paraId="2B8078FA" w14:textId="3DBE9CB5" w:rsidR="00EE0D03" w:rsidRPr="00B028E6" w:rsidRDefault="00EE0D03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Behavioral Health </w:t>
            </w:r>
            <w:r w:rsidR="003004A0" w:rsidRPr="00B028E6">
              <w:rPr>
                <w:rFonts w:ascii="Calibri" w:hAnsi="Calibri" w:cs="Calibri"/>
                <w:sz w:val="20"/>
                <w:szCs w:val="20"/>
              </w:rPr>
              <w:t>Provider</w:t>
            </w:r>
          </w:p>
          <w:p w14:paraId="7AADE18A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6E125E5" w14:textId="485D0A77" w:rsidR="00B028E6" w:rsidRDefault="00633587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Informs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patient of diagnosis, prognosis, and </w:t>
            </w:r>
          </w:p>
          <w:p w14:paraId="041AB308" w14:textId="7E0592E4" w:rsidR="00EE0D03" w:rsidRPr="00B028E6" w:rsidRDefault="00EE0D03" w:rsidP="00B02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follow-up recommendations</w:t>
            </w:r>
          </w:p>
          <w:p w14:paraId="0F52EB96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</w:p>
          <w:p w14:paraId="7B249D60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 Provides appropriate educational materials and </w:t>
            </w:r>
          </w:p>
          <w:p w14:paraId="46B65B71" w14:textId="76779FC6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resources for patient/family</w:t>
            </w:r>
          </w:p>
          <w:p w14:paraId="5CDEE9B9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</w:p>
          <w:p w14:paraId="6EB938B8" w14:textId="12D45B0E" w:rsidR="00EE0D03" w:rsidRPr="00B028E6" w:rsidRDefault="006358D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Sends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timely reports to PCP includ</w:t>
            </w:r>
            <w:r w:rsidR="00E6309D">
              <w:rPr>
                <w:rFonts w:ascii="Calibri" w:hAnsi="Calibri" w:cs="Calibri"/>
                <w:sz w:val="20"/>
                <w:szCs w:val="20"/>
              </w:rPr>
              <w:t>ing</w:t>
            </w:r>
            <w:r w:rsidR="00EE0D03" w:rsidRPr="00B028E6">
              <w:rPr>
                <w:rFonts w:ascii="Calibri" w:hAnsi="Calibri" w:cs="Calibri"/>
                <w:sz w:val="20"/>
                <w:szCs w:val="20"/>
              </w:rPr>
              <w:t xml:space="preserve"> care plan,</w:t>
            </w:r>
          </w:p>
          <w:p w14:paraId="52C1D4DE" w14:textId="082BF9AF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follow up, </w:t>
            </w:r>
            <w:r w:rsidR="00B028E6" w:rsidRPr="00B028E6">
              <w:rPr>
                <w:rFonts w:ascii="Calibri" w:hAnsi="Calibri" w:cs="Calibri"/>
                <w:sz w:val="20"/>
                <w:szCs w:val="20"/>
              </w:rPr>
              <w:t>recommendations, and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results of  </w:t>
            </w:r>
          </w:p>
          <w:p w14:paraId="71102362" w14:textId="43A8A5B0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psychiatric evaluations or therapeutic interventions</w:t>
            </w:r>
          </w:p>
          <w:p w14:paraId="132A6588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libri" w:hAnsi="Calibri" w:cs="Calibri"/>
                <w:sz w:val="20"/>
                <w:szCs w:val="20"/>
              </w:rPr>
            </w:pPr>
          </w:p>
          <w:p w14:paraId="5C85E0DB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 Confers with PCP or establishes other protocol</w:t>
            </w:r>
          </w:p>
          <w:p w14:paraId="17101238" w14:textId="1A1659BC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before referring to secondary or tertiary specialist,</w:t>
            </w:r>
          </w:p>
          <w:p w14:paraId="5E97ADF5" w14:textId="24045408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obtains prior authorizations, if required</w:t>
            </w:r>
          </w:p>
          <w:p w14:paraId="7BF97202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B97A70C" w14:textId="16C7F690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  Agrees to work with 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>RIPCPC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to ensure shared </w:t>
            </w:r>
          </w:p>
          <w:p w14:paraId="73F0359F" w14:textId="6FF6383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population receives all appropriate medical </w:t>
            </w:r>
          </w:p>
          <w:p w14:paraId="614612CA" w14:textId="53D78759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evaluations, medication management and </w:t>
            </w:r>
          </w:p>
          <w:p w14:paraId="584BBD4D" w14:textId="55187625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evidenced based psychotherapy</w:t>
            </w:r>
          </w:p>
          <w:p w14:paraId="6CAA1EB8" w14:textId="77777777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BB0821" w14:textId="6F14A1EF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  Recommends appropriate follow-up with PCP</w:t>
            </w:r>
          </w:p>
          <w:p w14:paraId="059531C8" w14:textId="77777777" w:rsidR="00B028E6" w:rsidRPr="00B028E6" w:rsidRDefault="00B028E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8575868" w14:textId="0A4D6FD1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□   BH </w:t>
            </w:r>
            <w:r w:rsidR="00B028E6">
              <w:rPr>
                <w:rFonts w:ascii="Calibri" w:hAnsi="Calibri" w:cs="Calibri"/>
                <w:sz w:val="20"/>
                <w:szCs w:val="20"/>
              </w:rPr>
              <w:t>Medication Prescriber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 xml:space="preserve">(if applicable)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will provide consultation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services with 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>RIPCPC provider or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 xml:space="preserve">care team member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upon request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an</w:t>
            </w:r>
            <w:r w:rsidR="00B028E6">
              <w:rPr>
                <w:rFonts w:ascii="Calibri" w:hAnsi="Calibri" w:cs="Calibri"/>
                <w:sz w:val="20"/>
                <w:szCs w:val="20"/>
              </w:rPr>
              <w:t>d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upon agreed on remuneration</w:t>
            </w:r>
          </w:p>
          <w:p w14:paraId="49E784D8" w14:textId="77777777" w:rsidR="00274E81" w:rsidRPr="00B028E6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B3B55EB" w14:textId="70000807" w:rsidR="00274E81" w:rsidRPr="00B028E6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>□ Agrees to engage in collaborative discussion with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="000A04E6" w:rsidRPr="00B028E6">
              <w:rPr>
                <w:rFonts w:ascii="Calibri" w:hAnsi="Calibri" w:cs="Calibri"/>
                <w:sz w:val="20"/>
                <w:szCs w:val="20"/>
              </w:rPr>
              <w:t>IPCPC</w:t>
            </w:r>
            <w:r w:rsidRPr="00B028E6">
              <w:rPr>
                <w:rFonts w:ascii="Calibri" w:hAnsi="Calibri" w:cs="Calibri"/>
                <w:sz w:val="20"/>
                <w:szCs w:val="20"/>
              </w:rPr>
              <w:t xml:space="preserve"> leadership regarding future opportunities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to employ outcome measures and actionable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utilization data to improve health and healthcare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and reduce healthcare costs for the shared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028E6">
              <w:rPr>
                <w:rFonts w:ascii="Calibri" w:hAnsi="Calibri" w:cs="Calibri"/>
                <w:sz w:val="20"/>
                <w:szCs w:val="20"/>
              </w:rPr>
              <w:t>population of patients</w:t>
            </w:r>
          </w:p>
          <w:p w14:paraId="6E5BEE9C" w14:textId="77777777" w:rsidR="00647DBC" w:rsidRPr="00B028E6" w:rsidRDefault="00647DBC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7DDD97F" w14:textId="334F88FF" w:rsidR="00EE0D03" w:rsidRPr="00B028E6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028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47DBC" w:rsidRPr="00B028E6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B028E6">
              <w:rPr>
                <w:rFonts w:ascii="Calibri" w:hAnsi="Calibri" w:cs="Calibri"/>
                <w:sz w:val="20"/>
                <w:szCs w:val="20"/>
              </w:rPr>
              <w:t>Provides e</w:t>
            </w:r>
            <w:r w:rsidR="00647DBC" w:rsidRPr="00B028E6">
              <w:rPr>
                <w:rFonts w:ascii="Calibri" w:hAnsi="Calibri" w:cs="Calibri"/>
                <w:sz w:val="20"/>
                <w:szCs w:val="20"/>
              </w:rPr>
              <w:t>mergency Crisis Evaluation services</w:t>
            </w:r>
            <w:r w:rsidR="00B028E6">
              <w:rPr>
                <w:rFonts w:ascii="Calibri" w:hAnsi="Calibri" w:cs="Calibri"/>
                <w:sz w:val="20"/>
                <w:szCs w:val="20"/>
              </w:rPr>
              <w:t xml:space="preserve"> (If </w:t>
            </w:r>
            <w:r w:rsidR="00763717">
              <w:rPr>
                <w:rFonts w:ascii="Calibri" w:hAnsi="Calibri" w:cs="Calibri"/>
                <w:sz w:val="20"/>
                <w:szCs w:val="20"/>
              </w:rPr>
              <w:t>available</w:t>
            </w:r>
            <w:r w:rsidR="00B028E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14:paraId="482F1636" w14:textId="77777777" w:rsidR="009159F8" w:rsidRDefault="009159F8" w:rsidP="009159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F6BDCA9" w14:textId="141084B9" w:rsidR="00EE0D03" w:rsidRDefault="009159F8" w:rsidP="009159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159F8">
        <w:rPr>
          <w:rFonts w:ascii="Calibri" w:hAnsi="Calibri" w:cs="Calibri"/>
          <w:sz w:val="20"/>
          <w:szCs w:val="20"/>
        </w:rPr>
        <w:t xml:space="preserve">The term of this </w:t>
      </w:r>
      <w:r>
        <w:rPr>
          <w:rFonts w:ascii="Calibri" w:hAnsi="Calibri" w:cs="Calibri"/>
          <w:sz w:val="20"/>
          <w:szCs w:val="20"/>
        </w:rPr>
        <w:t>compact</w:t>
      </w:r>
      <w:r w:rsidRPr="009159F8">
        <w:rPr>
          <w:rFonts w:ascii="Calibri" w:hAnsi="Calibri" w:cs="Calibri"/>
          <w:sz w:val="20"/>
          <w:szCs w:val="20"/>
        </w:rPr>
        <w:t xml:space="preserve"> shall commence on the Date listed below. This</w:t>
      </w:r>
      <w:r>
        <w:rPr>
          <w:rFonts w:ascii="Calibri" w:hAnsi="Calibri" w:cs="Calibri"/>
          <w:sz w:val="20"/>
          <w:szCs w:val="20"/>
        </w:rPr>
        <w:t xml:space="preserve"> compact</w:t>
      </w:r>
      <w:r w:rsidRPr="009159F8">
        <w:rPr>
          <w:rFonts w:ascii="Calibri" w:hAnsi="Calibri" w:cs="Calibri"/>
          <w:sz w:val="20"/>
          <w:szCs w:val="20"/>
        </w:rPr>
        <w:t xml:space="preserve"> shall automatically renew for subsequent renewal terms of one (1) year at the end of</w:t>
      </w:r>
      <w:r>
        <w:rPr>
          <w:rFonts w:ascii="Calibri" w:hAnsi="Calibri" w:cs="Calibri"/>
          <w:sz w:val="20"/>
          <w:szCs w:val="20"/>
        </w:rPr>
        <w:t xml:space="preserve"> </w:t>
      </w:r>
      <w:r w:rsidRPr="009159F8">
        <w:rPr>
          <w:rFonts w:ascii="Calibri" w:hAnsi="Calibri" w:cs="Calibri"/>
          <w:sz w:val="20"/>
          <w:szCs w:val="20"/>
        </w:rPr>
        <w:t xml:space="preserve">the then-current term of this </w:t>
      </w:r>
      <w:r>
        <w:rPr>
          <w:rFonts w:ascii="Calibri" w:hAnsi="Calibri" w:cs="Calibri"/>
          <w:sz w:val="20"/>
          <w:szCs w:val="20"/>
        </w:rPr>
        <w:t>compact</w:t>
      </w:r>
      <w:r w:rsidRPr="009159F8">
        <w:rPr>
          <w:rFonts w:ascii="Calibri" w:hAnsi="Calibri" w:cs="Calibri"/>
          <w:sz w:val="20"/>
          <w:szCs w:val="20"/>
        </w:rPr>
        <w:t>, unless either party gives</w:t>
      </w:r>
      <w:r>
        <w:rPr>
          <w:rFonts w:ascii="Calibri" w:hAnsi="Calibri" w:cs="Calibri"/>
          <w:sz w:val="20"/>
          <w:szCs w:val="20"/>
        </w:rPr>
        <w:t xml:space="preserve"> the other party written notice of nonrenewal at least (90) days prior to the termination date. </w:t>
      </w:r>
    </w:p>
    <w:p w14:paraId="58C06614" w14:textId="77777777" w:rsidR="009159F8" w:rsidRPr="00B028E6" w:rsidRDefault="009159F8" w:rsidP="009159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7FD3901" w14:textId="77777777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80ADA2" w14:textId="15D146EA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0"/>
        </w:rPr>
      </w:pPr>
      <w:r w:rsidRPr="00B028E6">
        <w:rPr>
          <w:rFonts w:ascii="Calibri" w:hAnsi="Calibri" w:cs="Calibri"/>
          <w:b/>
          <w:sz w:val="24"/>
          <w:szCs w:val="20"/>
        </w:rPr>
        <w:t xml:space="preserve">___________________________________________ </w:t>
      </w:r>
      <w:r w:rsidRPr="00B028E6">
        <w:rPr>
          <w:rFonts w:ascii="Calibri" w:hAnsi="Calibri" w:cs="Calibri"/>
          <w:b/>
          <w:sz w:val="24"/>
          <w:szCs w:val="20"/>
        </w:rPr>
        <w:tab/>
      </w:r>
      <w:r w:rsidR="00B028E6">
        <w:rPr>
          <w:rFonts w:ascii="Calibri" w:hAnsi="Calibri" w:cs="Calibri"/>
          <w:b/>
          <w:sz w:val="24"/>
          <w:szCs w:val="20"/>
        </w:rPr>
        <w:t xml:space="preserve">       </w:t>
      </w:r>
      <w:r w:rsidRPr="00B028E6">
        <w:rPr>
          <w:rFonts w:ascii="Calibri" w:hAnsi="Calibri" w:cs="Calibri"/>
          <w:b/>
          <w:sz w:val="24"/>
          <w:szCs w:val="20"/>
        </w:rPr>
        <w:t xml:space="preserve">             _______________ </w:t>
      </w:r>
    </w:p>
    <w:p w14:paraId="5B920A9F" w14:textId="7604EEFA" w:rsidR="00EE0D03" w:rsidRPr="00B028E6" w:rsidRDefault="004F46BD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028E6">
        <w:rPr>
          <w:rFonts w:ascii="Calibri" w:hAnsi="Calibri" w:cs="Calibri"/>
          <w:b/>
          <w:sz w:val="24"/>
          <w:szCs w:val="24"/>
        </w:rPr>
        <w:t>Behavioral Health Provider</w:t>
      </w:r>
      <w:r w:rsidR="00EE0D03" w:rsidRPr="00B028E6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</w:t>
      </w:r>
      <w:r w:rsidR="00B028E6">
        <w:rPr>
          <w:rFonts w:ascii="Calibri" w:hAnsi="Calibri" w:cs="Calibri"/>
          <w:b/>
          <w:sz w:val="24"/>
          <w:szCs w:val="24"/>
        </w:rPr>
        <w:t xml:space="preserve">      </w:t>
      </w:r>
      <w:r w:rsidR="00EE0D03" w:rsidRPr="00B028E6">
        <w:rPr>
          <w:rFonts w:ascii="Calibri" w:hAnsi="Calibri" w:cs="Calibri"/>
          <w:b/>
          <w:sz w:val="24"/>
          <w:szCs w:val="24"/>
        </w:rPr>
        <w:t xml:space="preserve">Date                                                                                </w:t>
      </w:r>
    </w:p>
    <w:p w14:paraId="0CAE6FC0" w14:textId="772E2CA2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028E6">
        <w:rPr>
          <w:rFonts w:ascii="Calibri" w:hAnsi="Calibri" w:cs="Calibri"/>
          <w:b/>
          <w:sz w:val="24"/>
          <w:szCs w:val="24"/>
        </w:rPr>
        <w:tab/>
      </w:r>
      <w:r w:rsidRPr="00B028E6">
        <w:rPr>
          <w:rFonts w:ascii="Calibri" w:hAnsi="Calibri" w:cs="Calibri"/>
          <w:b/>
          <w:sz w:val="24"/>
          <w:szCs w:val="24"/>
        </w:rPr>
        <w:tab/>
      </w:r>
      <w:r w:rsidRPr="00B028E6">
        <w:rPr>
          <w:rFonts w:ascii="Calibri" w:hAnsi="Calibri" w:cs="Calibri"/>
          <w:b/>
          <w:sz w:val="24"/>
          <w:szCs w:val="24"/>
        </w:rPr>
        <w:tab/>
      </w:r>
      <w:r w:rsidRPr="00B028E6">
        <w:rPr>
          <w:rFonts w:ascii="Calibri" w:hAnsi="Calibri" w:cs="Calibri"/>
          <w:b/>
          <w:sz w:val="24"/>
          <w:szCs w:val="24"/>
        </w:rPr>
        <w:tab/>
        <w:t xml:space="preserve">                  </w:t>
      </w:r>
    </w:p>
    <w:p w14:paraId="1B01C124" w14:textId="77777777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D5B31E2" w14:textId="7822A294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028E6">
        <w:rPr>
          <w:rFonts w:ascii="Calibri" w:hAnsi="Calibri" w:cs="Calibri"/>
          <w:b/>
          <w:sz w:val="24"/>
          <w:szCs w:val="24"/>
        </w:rPr>
        <w:t>_______________________________</w:t>
      </w:r>
      <w:r w:rsidR="00B028E6" w:rsidRPr="00B028E6">
        <w:rPr>
          <w:rFonts w:ascii="Calibri" w:hAnsi="Calibri" w:cs="Calibri"/>
          <w:b/>
          <w:sz w:val="24"/>
          <w:szCs w:val="24"/>
        </w:rPr>
        <w:t>___________</w:t>
      </w:r>
      <w:r w:rsidRPr="00B028E6">
        <w:rPr>
          <w:rFonts w:ascii="Calibri" w:hAnsi="Calibri" w:cs="Calibri"/>
          <w:b/>
          <w:sz w:val="24"/>
          <w:szCs w:val="24"/>
        </w:rPr>
        <w:t xml:space="preserve">_                            </w:t>
      </w:r>
      <w:r w:rsidR="00B028E6">
        <w:rPr>
          <w:rFonts w:ascii="Calibri" w:hAnsi="Calibri" w:cs="Calibri"/>
          <w:b/>
          <w:sz w:val="24"/>
          <w:szCs w:val="24"/>
        </w:rPr>
        <w:t xml:space="preserve"> </w:t>
      </w:r>
      <w:r w:rsidRPr="00B028E6">
        <w:rPr>
          <w:rFonts w:ascii="Calibri" w:hAnsi="Calibri" w:cs="Calibri"/>
          <w:b/>
          <w:sz w:val="24"/>
          <w:szCs w:val="24"/>
        </w:rPr>
        <w:t xml:space="preserve">  _______</w:t>
      </w:r>
      <w:r w:rsidR="00B028E6" w:rsidRPr="00B028E6">
        <w:rPr>
          <w:rFonts w:ascii="Calibri" w:hAnsi="Calibri" w:cs="Calibri"/>
          <w:b/>
          <w:sz w:val="24"/>
          <w:szCs w:val="24"/>
        </w:rPr>
        <w:t>___</w:t>
      </w:r>
      <w:r w:rsidRPr="00B028E6">
        <w:rPr>
          <w:rFonts w:ascii="Calibri" w:hAnsi="Calibri" w:cs="Calibri"/>
          <w:b/>
          <w:sz w:val="24"/>
          <w:szCs w:val="24"/>
        </w:rPr>
        <w:t>_____</w:t>
      </w:r>
    </w:p>
    <w:p w14:paraId="68732AB9" w14:textId="5618F069" w:rsidR="00EE0D03" w:rsidRPr="00B028E6" w:rsidRDefault="004F46BD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0"/>
        </w:rPr>
      </w:pPr>
      <w:r w:rsidRPr="00B028E6">
        <w:rPr>
          <w:rFonts w:ascii="Calibri" w:hAnsi="Calibri" w:cs="Calibri"/>
          <w:b/>
          <w:bCs/>
          <w:sz w:val="24"/>
          <w:szCs w:val="20"/>
        </w:rPr>
        <w:t>Rhode Island Primary Care Physicians Corporation</w:t>
      </w:r>
      <w:r w:rsidR="00EE0D03" w:rsidRPr="00B028E6">
        <w:rPr>
          <w:rFonts w:ascii="Calibri" w:hAnsi="Calibri" w:cs="Calibri"/>
          <w:b/>
          <w:bCs/>
          <w:sz w:val="24"/>
          <w:szCs w:val="20"/>
        </w:rPr>
        <w:t xml:space="preserve">                                     </w:t>
      </w:r>
      <w:r w:rsidRPr="00B028E6">
        <w:rPr>
          <w:rFonts w:ascii="Calibri" w:hAnsi="Calibri" w:cs="Calibri"/>
          <w:b/>
          <w:bCs/>
          <w:sz w:val="24"/>
          <w:szCs w:val="20"/>
        </w:rPr>
        <w:t xml:space="preserve">        </w:t>
      </w:r>
      <w:r w:rsidR="00EE0D03" w:rsidRPr="00B028E6">
        <w:rPr>
          <w:rFonts w:ascii="Calibri" w:hAnsi="Calibri" w:cs="Calibri"/>
          <w:b/>
          <w:bCs/>
          <w:sz w:val="24"/>
          <w:szCs w:val="20"/>
        </w:rPr>
        <w:t xml:space="preserve"> </w:t>
      </w:r>
      <w:r w:rsidRPr="00B028E6">
        <w:rPr>
          <w:rFonts w:ascii="Calibri" w:hAnsi="Calibri" w:cs="Calibri"/>
          <w:b/>
          <w:bCs/>
          <w:sz w:val="24"/>
          <w:szCs w:val="20"/>
        </w:rPr>
        <w:t>Date</w:t>
      </w:r>
      <w:r w:rsidR="00EE0D03" w:rsidRPr="00B028E6">
        <w:rPr>
          <w:rFonts w:ascii="Calibri" w:hAnsi="Calibri" w:cs="Calibri"/>
          <w:b/>
          <w:bCs/>
          <w:sz w:val="24"/>
          <w:szCs w:val="20"/>
        </w:rPr>
        <w:t xml:space="preserve">                                                                                       </w:t>
      </w:r>
      <w:r w:rsidR="00EE0D03" w:rsidRPr="00B028E6">
        <w:rPr>
          <w:rFonts w:ascii="Calibri" w:hAnsi="Calibri" w:cs="Calibri"/>
          <w:b/>
          <w:bCs/>
          <w:sz w:val="32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253ADD71" w14:textId="77777777" w:rsidR="00EE0D03" w:rsidRPr="00B028E6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028E6">
        <w:rPr>
          <w:rFonts w:ascii="Calibri" w:hAnsi="Calibri" w:cs="Calibri"/>
          <w:b/>
          <w:bCs/>
          <w:sz w:val="20"/>
          <w:szCs w:val="20"/>
        </w:rPr>
        <w:tab/>
      </w:r>
      <w:r w:rsidRPr="00B028E6"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</w:p>
    <w:p w14:paraId="5E4DF08C" w14:textId="77777777" w:rsidR="00EE0D03" w:rsidRPr="00B028E6" w:rsidRDefault="00EE0D03" w:rsidP="00EE0D0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12030C" w14:textId="1E9122BB" w:rsidR="00EE0D03" w:rsidRDefault="00EE0D03" w:rsidP="00EE0D03">
      <w:pPr>
        <w:rPr>
          <w:rFonts w:ascii="Calibri" w:hAnsi="Calibri" w:cs="Calibri"/>
          <w:b/>
          <w:sz w:val="28"/>
          <w:szCs w:val="28"/>
        </w:rPr>
      </w:pPr>
    </w:p>
    <w:p w14:paraId="40EE12F6" w14:textId="085A3599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07C6D3FA" w14:textId="71BEC36E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3E5C5A35" w14:textId="77FD77D8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51EB9C71" w14:textId="56DD885F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0BC57EE1" w14:textId="32A13377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6D4018C5" w14:textId="4F0334C7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490C8FD5" w14:textId="01F6BA8B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715F2A01" w14:textId="6ADB5B74" w:rsidR="006D07B8" w:rsidRDefault="006D07B8" w:rsidP="00EE0D03">
      <w:pPr>
        <w:rPr>
          <w:rFonts w:ascii="Calibri" w:hAnsi="Calibri" w:cs="Calibri"/>
          <w:b/>
          <w:sz w:val="28"/>
          <w:szCs w:val="28"/>
        </w:rPr>
      </w:pPr>
    </w:p>
    <w:p w14:paraId="747DC331" w14:textId="77777777" w:rsidR="00EA2BEA" w:rsidRDefault="00EA2BEA" w:rsidP="006D07B8">
      <w:pPr>
        <w:jc w:val="center"/>
        <w:rPr>
          <w:rFonts w:cstheme="minorHAnsi"/>
          <w:b/>
          <w:sz w:val="28"/>
          <w:u w:val="single"/>
        </w:rPr>
      </w:pPr>
    </w:p>
    <w:p w14:paraId="210BDB8C" w14:textId="3A80A66F" w:rsidR="00FE596F" w:rsidRPr="006D07B8" w:rsidRDefault="00197C0A" w:rsidP="006D07B8">
      <w:pPr>
        <w:jc w:val="center"/>
        <w:rPr>
          <w:rFonts w:cstheme="minorHAnsi"/>
          <w:b/>
          <w:sz w:val="28"/>
          <w:u w:val="single"/>
        </w:rPr>
      </w:pPr>
      <w:r w:rsidRPr="006D07B8">
        <w:rPr>
          <w:rFonts w:cstheme="minorHAnsi"/>
          <w:b/>
          <w:sz w:val="28"/>
          <w:u w:val="single"/>
        </w:rPr>
        <w:lastRenderedPageBreak/>
        <w:t>Behavioral Health Provider Services Questionnaire</w:t>
      </w:r>
    </w:p>
    <w:p w14:paraId="622569E1" w14:textId="45851E55" w:rsidR="00EA2BEA" w:rsidRPr="00B028E6" w:rsidRDefault="000C62CD">
      <w:pPr>
        <w:rPr>
          <w:rFonts w:ascii="Calibri" w:hAnsi="Calibri" w:cs="Calibri"/>
        </w:rPr>
      </w:pPr>
      <w:r>
        <w:rPr>
          <w:rFonts w:ascii="Calibri" w:hAnsi="Calibri" w:cs="Calibri"/>
        </w:rPr>
        <w:t>Practice Name</w:t>
      </w:r>
      <w:r w:rsidR="007A2775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br/>
        <w:t>Provider(s) including licensure/role:</w:t>
      </w:r>
      <w:r w:rsidR="00EA2BEA">
        <w:rPr>
          <w:rFonts w:ascii="Calibri" w:hAnsi="Calibri" w:cs="Calibri"/>
        </w:rPr>
        <w:br/>
        <w:t>Address of Practice(s):</w:t>
      </w:r>
      <w:bookmarkStart w:id="0" w:name="_GoBack"/>
      <w:bookmarkEnd w:id="0"/>
      <w:r w:rsidR="00EA2BEA">
        <w:rPr>
          <w:rFonts w:ascii="Calibri" w:hAnsi="Calibri" w:cs="Calibri"/>
        </w:rPr>
        <w:br/>
        <w:t>Phone Number:</w:t>
      </w:r>
      <w:r w:rsidR="00EA2BEA">
        <w:rPr>
          <w:rFonts w:ascii="Calibri" w:hAnsi="Calibri" w:cs="Calibri"/>
        </w:rPr>
        <w:br/>
        <w:t>Fax Number:</w:t>
      </w:r>
      <w:r w:rsidR="00EA2BEA">
        <w:rPr>
          <w:rFonts w:ascii="Calibri" w:hAnsi="Calibri" w:cs="Calibri"/>
        </w:rPr>
        <w:br/>
        <w:t xml:space="preserve">Relevant Contact/Intake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4135"/>
      </w:tblGrid>
      <w:tr w:rsidR="00197C0A" w14:paraId="36F93BD2" w14:textId="77777777" w:rsidTr="008B453C">
        <w:trPr>
          <w:trHeight w:val="512"/>
        </w:trPr>
        <w:tc>
          <w:tcPr>
            <w:tcW w:w="3685" w:type="dxa"/>
            <w:shd w:val="clear" w:color="auto" w:fill="D9D9D9" w:themeFill="background1" w:themeFillShade="D9"/>
          </w:tcPr>
          <w:p w14:paraId="18F982A1" w14:textId="02987C1F" w:rsidR="00197C0A" w:rsidRPr="006D07B8" w:rsidRDefault="00197C0A" w:rsidP="006D07B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6D07B8">
              <w:rPr>
                <w:rFonts w:ascii="Calibri" w:hAnsi="Calibri" w:cs="Calibri"/>
                <w:b/>
                <w:sz w:val="28"/>
              </w:rPr>
              <w:t>Population Served: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71525F1" w14:textId="1F658406" w:rsidR="00197C0A" w:rsidRPr="006D07B8" w:rsidRDefault="00197C0A" w:rsidP="006D07B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6D07B8">
              <w:rPr>
                <w:rFonts w:ascii="Calibri" w:hAnsi="Calibri" w:cs="Calibri"/>
                <w:b/>
                <w:sz w:val="28"/>
              </w:rPr>
              <w:t>Provided Y/N:</w:t>
            </w:r>
          </w:p>
        </w:tc>
        <w:tc>
          <w:tcPr>
            <w:tcW w:w="4135" w:type="dxa"/>
            <w:shd w:val="clear" w:color="auto" w:fill="D9D9D9" w:themeFill="background1" w:themeFillShade="D9"/>
          </w:tcPr>
          <w:p w14:paraId="415D6505" w14:textId="639C69EC" w:rsidR="00197C0A" w:rsidRPr="006D07B8" w:rsidRDefault="00197C0A" w:rsidP="006D07B8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6D07B8">
              <w:rPr>
                <w:rFonts w:ascii="Calibri" w:hAnsi="Calibri" w:cs="Calibri"/>
                <w:b/>
                <w:sz w:val="28"/>
              </w:rPr>
              <w:t>Notes:</w:t>
            </w:r>
          </w:p>
        </w:tc>
      </w:tr>
      <w:tr w:rsidR="00197C0A" w14:paraId="177D46CC" w14:textId="77777777" w:rsidTr="001D2CFA">
        <w:tc>
          <w:tcPr>
            <w:tcW w:w="3685" w:type="dxa"/>
          </w:tcPr>
          <w:p w14:paraId="1278BA50" w14:textId="4687B555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Geriatric</w:t>
            </w:r>
          </w:p>
        </w:tc>
        <w:tc>
          <w:tcPr>
            <w:tcW w:w="1530" w:type="dxa"/>
          </w:tcPr>
          <w:p w14:paraId="3C904C6E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6D0E8BD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197C0A" w14:paraId="4C5EBC1C" w14:textId="77777777" w:rsidTr="001D2CFA">
        <w:tc>
          <w:tcPr>
            <w:tcW w:w="3685" w:type="dxa"/>
          </w:tcPr>
          <w:p w14:paraId="3C11B310" w14:textId="5AC561BB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</w:t>
            </w:r>
          </w:p>
        </w:tc>
        <w:tc>
          <w:tcPr>
            <w:tcW w:w="1530" w:type="dxa"/>
          </w:tcPr>
          <w:p w14:paraId="0E0F3413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784D6669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197C0A" w14:paraId="04ADC875" w14:textId="77777777" w:rsidTr="001D2CFA">
        <w:tc>
          <w:tcPr>
            <w:tcW w:w="3685" w:type="dxa"/>
          </w:tcPr>
          <w:p w14:paraId="696362A6" w14:textId="31B7A064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Teens (13-18)</w:t>
            </w:r>
          </w:p>
        </w:tc>
        <w:tc>
          <w:tcPr>
            <w:tcW w:w="1530" w:type="dxa"/>
          </w:tcPr>
          <w:p w14:paraId="24CC6A66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11A9AB4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197C0A" w14:paraId="46713DBC" w14:textId="77777777" w:rsidTr="001D2CFA">
        <w:tc>
          <w:tcPr>
            <w:tcW w:w="3685" w:type="dxa"/>
          </w:tcPr>
          <w:p w14:paraId="19EFD48C" w14:textId="044B4836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 (3-12)</w:t>
            </w:r>
          </w:p>
        </w:tc>
        <w:tc>
          <w:tcPr>
            <w:tcW w:w="1530" w:type="dxa"/>
          </w:tcPr>
          <w:p w14:paraId="20B9C080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11AA67A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197C0A" w14:paraId="4BDB3B73" w14:textId="77777777" w:rsidTr="001D2CFA">
        <w:tc>
          <w:tcPr>
            <w:tcW w:w="3685" w:type="dxa"/>
          </w:tcPr>
          <w:p w14:paraId="015A1D9B" w14:textId="24702D6C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Infants (0-2)</w:t>
            </w:r>
          </w:p>
        </w:tc>
        <w:tc>
          <w:tcPr>
            <w:tcW w:w="1530" w:type="dxa"/>
          </w:tcPr>
          <w:p w14:paraId="792E81A5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8309BF2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8B453C" w14:paraId="4B68F428" w14:textId="77777777" w:rsidTr="0073521B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E833A86" w14:textId="00F3B1C9" w:rsidR="008B453C" w:rsidRDefault="008B453C" w:rsidP="008B453C">
            <w:pPr>
              <w:jc w:val="center"/>
              <w:rPr>
                <w:rFonts w:ascii="Calibri" w:hAnsi="Calibri" w:cs="Calibri"/>
              </w:rPr>
            </w:pPr>
            <w:r w:rsidRPr="00646733">
              <w:rPr>
                <w:rFonts w:ascii="Calibri" w:hAnsi="Calibri" w:cs="Calibri"/>
                <w:b/>
                <w:sz w:val="28"/>
              </w:rPr>
              <w:t>Insurances Accepted</w:t>
            </w:r>
            <w:r>
              <w:rPr>
                <w:rFonts w:ascii="Calibri" w:hAnsi="Calibri" w:cs="Calibri"/>
                <w:b/>
                <w:sz w:val="28"/>
              </w:rPr>
              <w:t>:</w:t>
            </w:r>
          </w:p>
        </w:tc>
      </w:tr>
      <w:tr w:rsidR="00646733" w14:paraId="226DDEF3" w14:textId="77777777" w:rsidTr="001D2CFA">
        <w:tc>
          <w:tcPr>
            <w:tcW w:w="3685" w:type="dxa"/>
          </w:tcPr>
          <w:p w14:paraId="75B86E78" w14:textId="11B4326B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Straight Medicaid</w:t>
            </w:r>
          </w:p>
        </w:tc>
        <w:tc>
          <w:tcPr>
            <w:tcW w:w="1530" w:type="dxa"/>
          </w:tcPr>
          <w:p w14:paraId="3F72DC71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47FB5CA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18AE6EC2" w14:textId="77777777" w:rsidTr="001D2CFA">
        <w:tc>
          <w:tcPr>
            <w:tcW w:w="3685" w:type="dxa"/>
          </w:tcPr>
          <w:p w14:paraId="1D658A94" w14:textId="343074A4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Straight Medicare</w:t>
            </w:r>
          </w:p>
        </w:tc>
        <w:tc>
          <w:tcPr>
            <w:tcW w:w="1530" w:type="dxa"/>
          </w:tcPr>
          <w:p w14:paraId="5B821E84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9D9841F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2774646F" w14:textId="77777777" w:rsidTr="001D2CFA">
        <w:tc>
          <w:tcPr>
            <w:tcW w:w="3685" w:type="dxa"/>
          </w:tcPr>
          <w:p w14:paraId="2C589F01" w14:textId="7168A28B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BCBS Commercial</w:t>
            </w:r>
          </w:p>
        </w:tc>
        <w:tc>
          <w:tcPr>
            <w:tcW w:w="1530" w:type="dxa"/>
          </w:tcPr>
          <w:p w14:paraId="5ED8BC88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BC59F13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1956AC28" w14:textId="77777777" w:rsidTr="001D2CFA">
        <w:tc>
          <w:tcPr>
            <w:tcW w:w="3685" w:type="dxa"/>
          </w:tcPr>
          <w:p w14:paraId="57F08FAD" w14:textId="46057688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BCBS Medicare</w:t>
            </w:r>
          </w:p>
        </w:tc>
        <w:tc>
          <w:tcPr>
            <w:tcW w:w="1530" w:type="dxa"/>
          </w:tcPr>
          <w:p w14:paraId="42C4B424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F3FB02F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2D56A708" w14:textId="77777777" w:rsidTr="001D2CFA">
        <w:tc>
          <w:tcPr>
            <w:tcW w:w="3685" w:type="dxa"/>
          </w:tcPr>
          <w:p w14:paraId="7D2A75B6" w14:textId="15CB9BC5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UHC Commercial</w:t>
            </w:r>
          </w:p>
        </w:tc>
        <w:tc>
          <w:tcPr>
            <w:tcW w:w="1530" w:type="dxa"/>
          </w:tcPr>
          <w:p w14:paraId="60F2BE7A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B8235CC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6603AAE3" w14:textId="77777777" w:rsidTr="001D2CFA">
        <w:tc>
          <w:tcPr>
            <w:tcW w:w="3685" w:type="dxa"/>
          </w:tcPr>
          <w:p w14:paraId="6F562453" w14:textId="51A33D69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UHC Medicare</w:t>
            </w:r>
          </w:p>
        </w:tc>
        <w:tc>
          <w:tcPr>
            <w:tcW w:w="1530" w:type="dxa"/>
          </w:tcPr>
          <w:p w14:paraId="56BC6D5A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5BBF070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7D6D1988" w14:textId="77777777" w:rsidTr="001D2CFA">
        <w:tc>
          <w:tcPr>
            <w:tcW w:w="3685" w:type="dxa"/>
          </w:tcPr>
          <w:p w14:paraId="58B7666E" w14:textId="5340C793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UHC Medicaid</w:t>
            </w:r>
          </w:p>
        </w:tc>
        <w:tc>
          <w:tcPr>
            <w:tcW w:w="1530" w:type="dxa"/>
          </w:tcPr>
          <w:p w14:paraId="0EE166F4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783752B6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5D9DAE4A" w14:textId="77777777" w:rsidTr="001D2CFA">
        <w:tc>
          <w:tcPr>
            <w:tcW w:w="3685" w:type="dxa"/>
          </w:tcPr>
          <w:p w14:paraId="59FF8281" w14:textId="19591D85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NHP Medicaid</w:t>
            </w:r>
          </w:p>
        </w:tc>
        <w:tc>
          <w:tcPr>
            <w:tcW w:w="1530" w:type="dxa"/>
          </w:tcPr>
          <w:p w14:paraId="3A3E7A76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9ECD46A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7A68D458" w14:textId="77777777" w:rsidTr="001D2CFA">
        <w:tc>
          <w:tcPr>
            <w:tcW w:w="3685" w:type="dxa"/>
          </w:tcPr>
          <w:p w14:paraId="53D421EB" w14:textId="46D2DE6D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Harvard Pilgrim</w:t>
            </w:r>
          </w:p>
        </w:tc>
        <w:tc>
          <w:tcPr>
            <w:tcW w:w="1530" w:type="dxa"/>
          </w:tcPr>
          <w:p w14:paraId="0C2628E3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EFB5140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3222998C" w14:textId="77777777" w:rsidTr="001D2CFA">
        <w:tc>
          <w:tcPr>
            <w:tcW w:w="3685" w:type="dxa"/>
          </w:tcPr>
          <w:p w14:paraId="04F23A58" w14:textId="33EA7310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Tufts</w:t>
            </w:r>
          </w:p>
        </w:tc>
        <w:tc>
          <w:tcPr>
            <w:tcW w:w="1530" w:type="dxa"/>
          </w:tcPr>
          <w:p w14:paraId="5BB505C7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AAB8BE4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569D8D55" w14:textId="77777777" w:rsidTr="001D2CFA">
        <w:tc>
          <w:tcPr>
            <w:tcW w:w="3685" w:type="dxa"/>
          </w:tcPr>
          <w:p w14:paraId="7C30FEF5" w14:textId="2530AC7D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Cigna</w:t>
            </w:r>
          </w:p>
        </w:tc>
        <w:tc>
          <w:tcPr>
            <w:tcW w:w="1530" w:type="dxa"/>
          </w:tcPr>
          <w:p w14:paraId="7EB1F45C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BF87B44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3D3BFA06" w14:textId="77777777" w:rsidTr="001D2CFA">
        <w:tc>
          <w:tcPr>
            <w:tcW w:w="3685" w:type="dxa"/>
          </w:tcPr>
          <w:p w14:paraId="5F70E126" w14:textId="3FE8F531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Aetna</w:t>
            </w:r>
          </w:p>
        </w:tc>
        <w:tc>
          <w:tcPr>
            <w:tcW w:w="1530" w:type="dxa"/>
          </w:tcPr>
          <w:p w14:paraId="087A4F17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738E87D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646733" w14:paraId="50A935DE" w14:textId="77777777" w:rsidTr="00646733">
        <w:trPr>
          <w:trHeight w:val="737"/>
        </w:trPr>
        <w:tc>
          <w:tcPr>
            <w:tcW w:w="3685" w:type="dxa"/>
          </w:tcPr>
          <w:p w14:paraId="6D7BBDA4" w14:textId="7DBFDF2F" w:rsidR="00646733" w:rsidRDefault="006467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 in notes)</w:t>
            </w:r>
          </w:p>
        </w:tc>
        <w:tc>
          <w:tcPr>
            <w:tcW w:w="1530" w:type="dxa"/>
          </w:tcPr>
          <w:p w14:paraId="3F272554" w14:textId="77777777" w:rsidR="00646733" w:rsidRDefault="00646733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BCFDEF5" w14:textId="77777777" w:rsidR="00646733" w:rsidRDefault="00646733">
            <w:pPr>
              <w:rPr>
                <w:rFonts w:ascii="Calibri" w:hAnsi="Calibri" w:cs="Calibri"/>
              </w:rPr>
            </w:pPr>
          </w:p>
        </w:tc>
      </w:tr>
      <w:tr w:rsidR="008B453C" w14:paraId="5E702E77" w14:textId="77777777" w:rsidTr="00236085">
        <w:trPr>
          <w:trHeight w:val="323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7359FDF2" w14:textId="09CFE0AA" w:rsidR="008B453C" w:rsidRDefault="008B453C" w:rsidP="008B453C">
            <w:pPr>
              <w:jc w:val="center"/>
              <w:rPr>
                <w:rFonts w:ascii="Calibri" w:hAnsi="Calibri" w:cs="Calibri"/>
              </w:rPr>
            </w:pPr>
            <w:r w:rsidRPr="006D07B8">
              <w:rPr>
                <w:rFonts w:ascii="Calibri" w:hAnsi="Calibri" w:cs="Calibri"/>
                <w:b/>
                <w:sz w:val="28"/>
              </w:rPr>
              <w:t>Specialties:</w:t>
            </w:r>
          </w:p>
        </w:tc>
      </w:tr>
      <w:tr w:rsidR="00197C0A" w14:paraId="596BAB09" w14:textId="77777777" w:rsidTr="001D2CFA">
        <w:tc>
          <w:tcPr>
            <w:tcW w:w="3685" w:type="dxa"/>
          </w:tcPr>
          <w:p w14:paraId="10B36752" w14:textId="3EE0B2AD" w:rsidR="00197C0A" w:rsidRDefault="00197C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Depression</w:t>
            </w:r>
          </w:p>
        </w:tc>
        <w:tc>
          <w:tcPr>
            <w:tcW w:w="1530" w:type="dxa"/>
          </w:tcPr>
          <w:p w14:paraId="4D8F7155" w14:textId="77777777" w:rsidR="00197C0A" w:rsidRDefault="00197C0A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2FB9ABB" w14:textId="77777777" w:rsidR="00197C0A" w:rsidRDefault="00197C0A">
            <w:pPr>
              <w:rPr>
                <w:rFonts w:ascii="Calibri" w:hAnsi="Calibri" w:cs="Calibri"/>
              </w:rPr>
            </w:pPr>
          </w:p>
        </w:tc>
      </w:tr>
      <w:tr w:rsidR="00197C0A" w14:paraId="7E38B49F" w14:textId="77777777" w:rsidTr="001D2CFA">
        <w:tc>
          <w:tcPr>
            <w:tcW w:w="3685" w:type="dxa"/>
          </w:tcPr>
          <w:p w14:paraId="17FD6AEC" w14:textId="24A1EA8B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Anxiety</w:t>
            </w:r>
          </w:p>
        </w:tc>
        <w:tc>
          <w:tcPr>
            <w:tcW w:w="1530" w:type="dxa"/>
          </w:tcPr>
          <w:p w14:paraId="6FFBAD0F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52B03A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832E8F5" w14:textId="77777777" w:rsidTr="001D2CFA">
        <w:tc>
          <w:tcPr>
            <w:tcW w:w="3685" w:type="dxa"/>
          </w:tcPr>
          <w:p w14:paraId="6076417A" w14:textId="1DC90F61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Grief</w:t>
            </w:r>
          </w:p>
        </w:tc>
        <w:tc>
          <w:tcPr>
            <w:tcW w:w="1530" w:type="dxa"/>
          </w:tcPr>
          <w:p w14:paraId="33BAE02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33520AA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C584735" w14:textId="77777777" w:rsidTr="001D2CFA">
        <w:tc>
          <w:tcPr>
            <w:tcW w:w="3685" w:type="dxa"/>
          </w:tcPr>
          <w:p w14:paraId="641FD89E" w14:textId="6758E2FC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PTSD</w:t>
            </w:r>
          </w:p>
        </w:tc>
        <w:tc>
          <w:tcPr>
            <w:tcW w:w="1530" w:type="dxa"/>
          </w:tcPr>
          <w:p w14:paraId="34C60888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C4208C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0748985C" w14:textId="77777777" w:rsidTr="001D2CFA">
        <w:tc>
          <w:tcPr>
            <w:tcW w:w="3685" w:type="dxa"/>
          </w:tcPr>
          <w:p w14:paraId="61B0B8EF" w14:textId="79C6DE2A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OCD</w:t>
            </w:r>
          </w:p>
        </w:tc>
        <w:tc>
          <w:tcPr>
            <w:tcW w:w="1530" w:type="dxa"/>
          </w:tcPr>
          <w:p w14:paraId="53B38C4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A1874E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1736FE9F" w14:textId="77777777" w:rsidTr="001D2CFA">
        <w:tc>
          <w:tcPr>
            <w:tcW w:w="3685" w:type="dxa"/>
          </w:tcPr>
          <w:p w14:paraId="0709B2E1" w14:textId="3C71099E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Phobias</w:t>
            </w:r>
          </w:p>
        </w:tc>
        <w:tc>
          <w:tcPr>
            <w:tcW w:w="1530" w:type="dxa"/>
          </w:tcPr>
          <w:p w14:paraId="1A2010B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B2E386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633A222" w14:textId="77777777" w:rsidTr="001D2CFA">
        <w:tc>
          <w:tcPr>
            <w:tcW w:w="3685" w:type="dxa"/>
          </w:tcPr>
          <w:p w14:paraId="140F217F" w14:textId="47082C78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Forensic Psychology</w:t>
            </w:r>
          </w:p>
        </w:tc>
        <w:tc>
          <w:tcPr>
            <w:tcW w:w="1530" w:type="dxa"/>
          </w:tcPr>
          <w:p w14:paraId="2384C188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701415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2DA6EC2" w14:textId="77777777" w:rsidTr="001D2CFA">
        <w:tc>
          <w:tcPr>
            <w:tcW w:w="3685" w:type="dxa"/>
          </w:tcPr>
          <w:p w14:paraId="5A6B87FA" w14:textId="66F6E050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Health</w:t>
            </w:r>
          </w:p>
        </w:tc>
        <w:tc>
          <w:tcPr>
            <w:tcW w:w="1530" w:type="dxa"/>
          </w:tcPr>
          <w:p w14:paraId="6A4C688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0539DD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137B03E" w14:textId="77777777" w:rsidTr="001D2CFA">
        <w:tc>
          <w:tcPr>
            <w:tcW w:w="3685" w:type="dxa"/>
          </w:tcPr>
          <w:p w14:paraId="2E688008" w14:textId="77716D40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LGBTQ</w:t>
            </w:r>
          </w:p>
        </w:tc>
        <w:tc>
          <w:tcPr>
            <w:tcW w:w="1530" w:type="dxa"/>
          </w:tcPr>
          <w:p w14:paraId="7A048DF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BC64AF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F5E23A5" w14:textId="77777777" w:rsidTr="001D2CFA">
        <w:tc>
          <w:tcPr>
            <w:tcW w:w="3685" w:type="dxa"/>
          </w:tcPr>
          <w:p w14:paraId="30860B49" w14:textId="31836DF7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Panic Disorder</w:t>
            </w:r>
          </w:p>
        </w:tc>
        <w:tc>
          <w:tcPr>
            <w:tcW w:w="1530" w:type="dxa"/>
          </w:tcPr>
          <w:p w14:paraId="216BB102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B726A2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202AAEE" w14:textId="77777777" w:rsidTr="001D2CFA">
        <w:tc>
          <w:tcPr>
            <w:tcW w:w="3685" w:type="dxa"/>
          </w:tcPr>
          <w:p w14:paraId="6BE1E12F" w14:textId="12763890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Phobia</w:t>
            </w:r>
          </w:p>
        </w:tc>
        <w:tc>
          <w:tcPr>
            <w:tcW w:w="1530" w:type="dxa"/>
          </w:tcPr>
          <w:p w14:paraId="5388A67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C67B7C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20EFBE0" w14:textId="77777777" w:rsidTr="001D2CFA">
        <w:tc>
          <w:tcPr>
            <w:tcW w:w="3685" w:type="dxa"/>
          </w:tcPr>
          <w:p w14:paraId="144D3F3C" w14:textId="61262B78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Bipolar Disorder</w:t>
            </w:r>
          </w:p>
        </w:tc>
        <w:tc>
          <w:tcPr>
            <w:tcW w:w="1530" w:type="dxa"/>
          </w:tcPr>
          <w:p w14:paraId="727FA8CD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67BAFA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02FB5911" w14:textId="77777777" w:rsidTr="001D2CFA">
        <w:tc>
          <w:tcPr>
            <w:tcW w:w="3685" w:type="dxa"/>
          </w:tcPr>
          <w:p w14:paraId="4C4BF5AA" w14:textId="3F672369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Eating Disorder</w:t>
            </w:r>
          </w:p>
        </w:tc>
        <w:tc>
          <w:tcPr>
            <w:tcW w:w="1530" w:type="dxa"/>
          </w:tcPr>
          <w:p w14:paraId="191C528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E95C6DF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834BDE9" w14:textId="77777777" w:rsidTr="001D2CFA">
        <w:tc>
          <w:tcPr>
            <w:tcW w:w="3685" w:type="dxa"/>
          </w:tcPr>
          <w:p w14:paraId="35FEF1F5" w14:textId="3383C1EB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Men’s Health</w:t>
            </w:r>
          </w:p>
        </w:tc>
        <w:tc>
          <w:tcPr>
            <w:tcW w:w="1530" w:type="dxa"/>
          </w:tcPr>
          <w:p w14:paraId="1095272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50B291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492DD3F" w14:textId="77777777" w:rsidTr="001D2CFA">
        <w:tc>
          <w:tcPr>
            <w:tcW w:w="3685" w:type="dxa"/>
          </w:tcPr>
          <w:p w14:paraId="31EA655D" w14:textId="284F1B8C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Substance Use</w:t>
            </w:r>
          </w:p>
        </w:tc>
        <w:tc>
          <w:tcPr>
            <w:tcW w:w="1530" w:type="dxa"/>
          </w:tcPr>
          <w:p w14:paraId="083F74A2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56A282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AE7C159" w14:textId="77777777" w:rsidTr="001D2CFA">
        <w:tc>
          <w:tcPr>
            <w:tcW w:w="3685" w:type="dxa"/>
          </w:tcPr>
          <w:p w14:paraId="33D2D182" w14:textId="2D847365" w:rsidR="00197C0A" w:rsidRPr="00197C0A" w:rsidRDefault="00197C0A" w:rsidP="00C347C6">
            <w:pPr>
              <w:rPr>
                <w:rFonts w:ascii="Calibri" w:hAnsi="Calibri" w:cs="Calibri"/>
              </w:rPr>
            </w:pPr>
            <w:r w:rsidRPr="00197C0A">
              <w:rPr>
                <w:rFonts w:ascii="Calibri" w:hAnsi="Calibri" w:cs="Calibri"/>
              </w:rPr>
              <w:t>Gambling</w:t>
            </w:r>
            <w:r>
              <w:rPr>
                <w:rFonts w:ascii="Calibri" w:hAnsi="Calibri" w:cs="Calibri"/>
              </w:rPr>
              <w:t>/ Addictive Behaviors</w:t>
            </w:r>
          </w:p>
        </w:tc>
        <w:tc>
          <w:tcPr>
            <w:tcW w:w="1530" w:type="dxa"/>
          </w:tcPr>
          <w:p w14:paraId="39BC477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70E4E8A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18E5707" w14:textId="77777777" w:rsidTr="001D2CFA">
        <w:tc>
          <w:tcPr>
            <w:tcW w:w="3685" w:type="dxa"/>
          </w:tcPr>
          <w:p w14:paraId="37F15C88" w14:textId="211930A2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Weight Management and Diet</w:t>
            </w:r>
          </w:p>
        </w:tc>
        <w:tc>
          <w:tcPr>
            <w:tcW w:w="1530" w:type="dxa"/>
          </w:tcPr>
          <w:p w14:paraId="4177A825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67A6C02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5198F67" w14:textId="77777777" w:rsidTr="001D2CFA">
        <w:tc>
          <w:tcPr>
            <w:tcW w:w="3685" w:type="dxa"/>
          </w:tcPr>
          <w:p w14:paraId="0CAD7A44" w14:textId="1032BF37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Smoking Cessation</w:t>
            </w:r>
          </w:p>
        </w:tc>
        <w:tc>
          <w:tcPr>
            <w:tcW w:w="1530" w:type="dxa"/>
          </w:tcPr>
          <w:p w14:paraId="76384A8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891313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04898B7E" w14:textId="77777777" w:rsidTr="001D2CFA">
        <w:tc>
          <w:tcPr>
            <w:tcW w:w="3685" w:type="dxa"/>
          </w:tcPr>
          <w:p w14:paraId="609F3164" w14:textId="1515CD44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Sleep Disorders</w:t>
            </w:r>
          </w:p>
        </w:tc>
        <w:tc>
          <w:tcPr>
            <w:tcW w:w="1530" w:type="dxa"/>
          </w:tcPr>
          <w:p w14:paraId="5636B46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BB39C8D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19B78AF9" w14:textId="77777777" w:rsidTr="001D2CFA">
        <w:tc>
          <w:tcPr>
            <w:tcW w:w="3685" w:type="dxa"/>
          </w:tcPr>
          <w:p w14:paraId="2BB91214" w14:textId="4CFF01F6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Chronic Pain</w:t>
            </w:r>
          </w:p>
        </w:tc>
        <w:tc>
          <w:tcPr>
            <w:tcW w:w="1530" w:type="dxa"/>
          </w:tcPr>
          <w:p w14:paraId="75F750A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BDEB44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6C97FFE2" w14:textId="77777777" w:rsidTr="001D2CFA">
        <w:tc>
          <w:tcPr>
            <w:tcW w:w="3685" w:type="dxa"/>
          </w:tcPr>
          <w:p w14:paraId="315B3140" w14:textId="5955301A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Medication/Treatment Compliance</w:t>
            </w:r>
          </w:p>
        </w:tc>
        <w:tc>
          <w:tcPr>
            <w:tcW w:w="1530" w:type="dxa"/>
          </w:tcPr>
          <w:p w14:paraId="127D1FF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5403E0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61DFCC9" w14:textId="77777777" w:rsidTr="001D2CFA">
        <w:tc>
          <w:tcPr>
            <w:tcW w:w="3685" w:type="dxa"/>
          </w:tcPr>
          <w:p w14:paraId="7FE20473" w14:textId="27674F6D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Sex Therapy</w:t>
            </w:r>
          </w:p>
        </w:tc>
        <w:tc>
          <w:tcPr>
            <w:tcW w:w="1530" w:type="dxa"/>
          </w:tcPr>
          <w:p w14:paraId="1CD1A9D7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26D4C8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15FAD42" w14:textId="77777777" w:rsidTr="002F6106">
        <w:trPr>
          <w:trHeight w:val="872"/>
        </w:trPr>
        <w:tc>
          <w:tcPr>
            <w:tcW w:w="3685" w:type="dxa"/>
          </w:tcPr>
          <w:p w14:paraId="62A8CAB2" w14:textId="0FF2A487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 in notes)</w:t>
            </w:r>
          </w:p>
        </w:tc>
        <w:tc>
          <w:tcPr>
            <w:tcW w:w="1530" w:type="dxa"/>
          </w:tcPr>
          <w:p w14:paraId="0074EC8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0A3A78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8B453C" w14:paraId="70CFF8CF" w14:textId="77777777" w:rsidTr="000B080E">
        <w:trPr>
          <w:trHeight w:val="350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1997D4EB" w14:textId="37A90D76" w:rsidR="008B453C" w:rsidRDefault="008B453C" w:rsidP="008B453C">
            <w:pPr>
              <w:jc w:val="center"/>
              <w:rPr>
                <w:rFonts w:ascii="Calibri" w:hAnsi="Calibri" w:cs="Calibri"/>
              </w:rPr>
            </w:pPr>
            <w:r w:rsidRPr="006D07B8">
              <w:rPr>
                <w:rFonts w:ascii="Calibri" w:hAnsi="Calibri" w:cs="Calibri"/>
                <w:b/>
                <w:sz w:val="28"/>
              </w:rPr>
              <w:t>Services:</w:t>
            </w:r>
          </w:p>
        </w:tc>
      </w:tr>
      <w:tr w:rsidR="00197C0A" w14:paraId="64478E2F" w14:textId="77777777" w:rsidTr="001D2CFA">
        <w:tc>
          <w:tcPr>
            <w:tcW w:w="3685" w:type="dxa"/>
          </w:tcPr>
          <w:p w14:paraId="22C9EE76" w14:textId="2E238B90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Medication Management</w:t>
            </w:r>
          </w:p>
        </w:tc>
        <w:tc>
          <w:tcPr>
            <w:tcW w:w="1530" w:type="dxa"/>
          </w:tcPr>
          <w:p w14:paraId="37CDD832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EEBB9E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6132A5A6" w14:textId="77777777" w:rsidTr="001D2CFA">
        <w:tc>
          <w:tcPr>
            <w:tcW w:w="3685" w:type="dxa"/>
          </w:tcPr>
          <w:p w14:paraId="5FD3EC77" w14:textId="04EEC256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Psychological Evaluation</w:t>
            </w:r>
          </w:p>
        </w:tc>
        <w:tc>
          <w:tcPr>
            <w:tcW w:w="1530" w:type="dxa"/>
          </w:tcPr>
          <w:p w14:paraId="6023738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B14349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33B24C5" w14:textId="77777777" w:rsidTr="001D2CFA">
        <w:tc>
          <w:tcPr>
            <w:tcW w:w="3685" w:type="dxa"/>
          </w:tcPr>
          <w:p w14:paraId="487DF48B" w14:textId="004E9B0E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Psychological Testing</w:t>
            </w:r>
          </w:p>
        </w:tc>
        <w:tc>
          <w:tcPr>
            <w:tcW w:w="1530" w:type="dxa"/>
          </w:tcPr>
          <w:p w14:paraId="231B4F57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9BF841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1BC386D7" w14:textId="77777777" w:rsidTr="001D2CFA">
        <w:tc>
          <w:tcPr>
            <w:tcW w:w="3685" w:type="dxa"/>
          </w:tcPr>
          <w:p w14:paraId="42331F99" w14:textId="5BC4E799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Neuropsychological Testing</w:t>
            </w:r>
          </w:p>
        </w:tc>
        <w:tc>
          <w:tcPr>
            <w:tcW w:w="1530" w:type="dxa"/>
          </w:tcPr>
          <w:p w14:paraId="3E4FFEA8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DE9573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327EF077" w14:textId="77777777" w:rsidTr="001D2CFA">
        <w:tc>
          <w:tcPr>
            <w:tcW w:w="3685" w:type="dxa"/>
          </w:tcPr>
          <w:p w14:paraId="6B8F9056" w14:textId="249022D9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Consultation</w:t>
            </w:r>
          </w:p>
        </w:tc>
        <w:tc>
          <w:tcPr>
            <w:tcW w:w="1530" w:type="dxa"/>
          </w:tcPr>
          <w:p w14:paraId="7DA120EF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9796E08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7E90D8F" w14:textId="77777777" w:rsidTr="001D2CFA">
        <w:tc>
          <w:tcPr>
            <w:tcW w:w="3685" w:type="dxa"/>
          </w:tcPr>
          <w:p w14:paraId="51783920" w14:textId="30F32CAC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Consultation</w:t>
            </w:r>
          </w:p>
        </w:tc>
        <w:tc>
          <w:tcPr>
            <w:tcW w:w="1530" w:type="dxa"/>
          </w:tcPr>
          <w:p w14:paraId="0C345BA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FAD56D5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3F568772" w14:textId="77777777" w:rsidTr="001D2CFA">
        <w:tc>
          <w:tcPr>
            <w:tcW w:w="3685" w:type="dxa"/>
          </w:tcPr>
          <w:p w14:paraId="7413416F" w14:textId="4C11D60C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Forensic Practice</w:t>
            </w:r>
          </w:p>
        </w:tc>
        <w:tc>
          <w:tcPr>
            <w:tcW w:w="1530" w:type="dxa"/>
          </w:tcPr>
          <w:p w14:paraId="21C236E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2C15E97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6C60D568" w14:textId="77777777" w:rsidTr="001D2CFA">
        <w:tc>
          <w:tcPr>
            <w:tcW w:w="3685" w:type="dxa"/>
          </w:tcPr>
          <w:p w14:paraId="2856D7E4" w14:textId="085896D4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Case Management</w:t>
            </w:r>
          </w:p>
        </w:tc>
        <w:tc>
          <w:tcPr>
            <w:tcW w:w="1530" w:type="dxa"/>
          </w:tcPr>
          <w:p w14:paraId="26A50F0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53E918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4F490140" w14:textId="77777777" w:rsidTr="001D2CFA">
        <w:tc>
          <w:tcPr>
            <w:tcW w:w="3685" w:type="dxa"/>
          </w:tcPr>
          <w:p w14:paraId="2870DE13" w14:textId="038E94AA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 Psychotherapy</w:t>
            </w:r>
          </w:p>
        </w:tc>
        <w:tc>
          <w:tcPr>
            <w:tcW w:w="1530" w:type="dxa"/>
          </w:tcPr>
          <w:p w14:paraId="0D044E5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793DB4A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79B0B5AA" w14:textId="77777777" w:rsidTr="001D2CFA">
        <w:tc>
          <w:tcPr>
            <w:tcW w:w="3685" w:type="dxa"/>
          </w:tcPr>
          <w:p w14:paraId="3B7E39FB" w14:textId="7D268DEB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Therapy</w:t>
            </w:r>
          </w:p>
        </w:tc>
        <w:tc>
          <w:tcPr>
            <w:tcW w:w="1530" w:type="dxa"/>
          </w:tcPr>
          <w:p w14:paraId="74831FB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565490F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8089E05" w14:textId="77777777" w:rsidTr="001D2CFA">
        <w:tc>
          <w:tcPr>
            <w:tcW w:w="3685" w:type="dxa"/>
          </w:tcPr>
          <w:p w14:paraId="0B362635" w14:textId="3934C6F0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Group Therapy</w:t>
            </w:r>
          </w:p>
        </w:tc>
        <w:tc>
          <w:tcPr>
            <w:tcW w:w="1530" w:type="dxa"/>
          </w:tcPr>
          <w:p w14:paraId="3764850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64FA20D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0C85232" w14:textId="77777777" w:rsidTr="001D2CFA">
        <w:tc>
          <w:tcPr>
            <w:tcW w:w="3685" w:type="dxa"/>
          </w:tcPr>
          <w:p w14:paraId="5DA302BA" w14:textId="2592C566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Psychoeducation</w:t>
            </w:r>
          </w:p>
        </w:tc>
        <w:tc>
          <w:tcPr>
            <w:tcW w:w="1530" w:type="dxa"/>
          </w:tcPr>
          <w:p w14:paraId="51AC7C66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12D454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16B6B00A" w14:textId="77777777" w:rsidTr="001D2CFA">
        <w:tc>
          <w:tcPr>
            <w:tcW w:w="3685" w:type="dxa"/>
          </w:tcPr>
          <w:p w14:paraId="40061CFC" w14:textId="3F2CB8DB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Consultation</w:t>
            </w:r>
          </w:p>
        </w:tc>
        <w:tc>
          <w:tcPr>
            <w:tcW w:w="1530" w:type="dxa"/>
          </w:tcPr>
          <w:p w14:paraId="4592BAB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91145FC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0357E484" w14:textId="77777777" w:rsidTr="001D2CFA">
        <w:tc>
          <w:tcPr>
            <w:tcW w:w="3685" w:type="dxa"/>
          </w:tcPr>
          <w:p w14:paraId="798C1ACA" w14:textId="3F6AE7A1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Cognitive Behavioral Therapy</w:t>
            </w:r>
          </w:p>
        </w:tc>
        <w:tc>
          <w:tcPr>
            <w:tcW w:w="1530" w:type="dxa"/>
          </w:tcPr>
          <w:p w14:paraId="0EECA93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2823E012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7DEFB25" w14:textId="77777777" w:rsidTr="001D2CFA">
        <w:tc>
          <w:tcPr>
            <w:tcW w:w="3685" w:type="dxa"/>
          </w:tcPr>
          <w:p w14:paraId="5DE6447D" w14:textId="71A2029B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Psychodynamic Psychotherapy</w:t>
            </w:r>
          </w:p>
        </w:tc>
        <w:tc>
          <w:tcPr>
            <w:tcW w:w="1530" w:type="dxa"/>
          </w:tcPr>
          <w:p w14:paraId="65DE538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1D36BC35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66704A8" w14:textId="77777777" w:rsidTr="001D2CFA">
        <w:tc>
          <w:tcPr>
            <w:tcW w:w="3685" w:type="dxa"/>
          </w:tcPr>
          <w:p w14:paraId="205595A2" w14:textId="309E16B5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Dialectical Behavior Therapy</w:t>
            </w:r>
          </w:p>
        </w:tc>
        <w:tc>
          <w:tcPr>
            <w:tcW w:w="1530" w:type="dxa"/>
          </w:tcPr>
          <w:p w14:paraId="0E5A1D81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322A937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CD1B7ED" w14:textId="77777777" w:rsidTr="001D2CFA">
        <w:tc>
          <w:tcPr>
            <w:tcW w:w="3685" w:type="dxa"/>
          </w:tcPr>
          <w:p w14:paraId="592A7A1F" w14:textId="285CABDD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Eye Movement Desensitization and Reprocessing</w:t>
            </w:r>
          </w:p>
        </w:tc>
        <w:tc>
          <w:tcPr>
            <w:tcW w:w="1530" w:type="dxa"/>
          </w:tcPr>
          <w:p w14:paraId="4D9BCFFA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D86860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5C2CE9C4" w14:textId="77777777" w:rsidTr="001D2CFA">
        <w:tc>
          <w:tcPr>
            <w:tcW w:w="3685" w:type="dxa"/>
          </w:tcPr>
          <w:p w14:paraId="1CA24888" w14:textId="5C2B4B33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Intensive Outpatient Program</w:t>
            </w:r>
          </w:p>
        </w:tc>
        <w:tc>
          <w:tcPr>
            <w:tcW w:w="1530" w:type="dxa"/>
          </w:tcPr>
          <w:p w14:paraId="18C5549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549D2E8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6D012290" w14:textId="77777777" w:rsidTr="001D2CFA">
        <w:tc>
          <w:tcPr>
            <w:tcW w:w="3685" w:type="dxa"/>
          </w:tcPr>
          <w:p w14:paraId="27D8895E" w14:textId="6621AF47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day program/ levels of care</w:t>
            </w:r>
          </w:p>
        </w:tc>
        <w:tc>
          <w:tcPr>
            <w:tcW w:w="1530" w:type="dxa"/>
          </w:tcPr>
          <w:p w14:paraId="391AB237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5033C45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3D400ECF" w14:textId="77777777" w:rsidTr="001D2CFA">
        <w:tc>
          <w:tcPr>
            <w:tcW w:w="3685" w:type="dxa"/>
          </w:tcPr>
          <w:p w14:paraId="11BF9BA2" w14:textId="0FEF299A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Health Home/ Assertive Community Treatment (Other wrap-around community services)</w:t>
            </w:r>
          </w:p>
        </w:tc>
        <w:tc>
          <w:tcPr>
            <w:tcW w:w="1530" w:type="dxa"/>
          </w:tcPr>
          <w:p w14:paraId="7EC25FF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1E80623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3BB304A4" w14:textId="77777777" w:rsidTr="002F6106">
        <w:trPr>
          <w:trHeight w:val="602"/>
        </w:trPr>
        <w:tc>
          <w:tcPr>
            <w:tcW w:w="3685" w:type="dxa"/>
          </w:tcPr>
          <w:p w14:paraId="126C3283" w14:textId="416F9E03" w:rsidR="00197C0A" w:rsidRDefault="00197C0A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 in notes)</w:t>
            </w:r>
          </w:p>
        </w:tc>
        <w:tc>
          <w:tcPr>
            <w:tcW w:w="1530" w:type="dxa"/>
          </w:tcPr>
          <w:p w14:paraId="5BDA794B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76C2AC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8B453C" w14:paraId="4A98F261" w14:textId="77777777" w:rsidTr="00162D06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B670789" w14:textId="687EDB27" w:rsidR="008B453C" w:rsidRDefault="008B453C" w:rsidP="008B453C">
            <w:pPr>
              <w:jc w:val="center"/>
              <w:rPr>
                <w:rFonts w:ascii="Calibri" w:hAnsi="Calibri" w:cs="Calibri"/>
              </w:rPr>
            </w:pPr>
            <w:r w:rsidRPr="006C2E5D">
              <w:rPr>
                <w:rFonts w:ascii="Calibri" w:hAnsi="Calibri" w:cs="Calibri"/>
                <w:b/>
                <w:sz w:val="28"/>
              </w:rPr>
              <w:t>Other:</w:t>
            </w:r>
          </w:p>
        </w:tc>
      </w:tr>
      <w:tr w:rsidR="00197C0A" w14:paraId="1FA41E56" w14:textId="77777777" w:rsidTr="001D2CFA">
        <w:tc>
          <w:tcPr>
            <w:tcW w:w="3685" w:type="dxa"/>
          </w:tcPr>
          <w:p w14:paraId="5DE53A97" w14:textId="53BA9C22" w:rsidR="00197C0A" w:rsidRDefault="006D07B8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Male and Female providers</w:t>
            </w:r>
          </w:p>
        </w:tc>
        <w:tc>
          <w:tcPr>
            <w:tcW w:w="1530" w:type="dxa"/>
          </w:tcPr>
          <w:p w14:paraId="3E058E45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762FB79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69F502DE" w14:textId="77777777" w:rsidTr="001D2CFA">
        <w:tc>
          <w:tcPr>
            <w:tcW w:w="3685" w:type="dxa"/>
          </w:tcPr>
          <w:p w14:paraId="5879B90F" w14:textId="383B0428" w:rsidR="00197C0A" w:rsidRDefault="006D07B8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Providers fluent in other languages</w:t>
            </w:r>
          </w:p>
        </w:tc>
        <w:tc>
          <w:tcPr>
            <w:tcW w:w="1530" w:type="dxa"/>
          </w:tcPr>
          <w:p w14:paraId="50BD57F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0AE40DE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254C4E82" w14:textId="77777777" w:rsidTr="001D2CFA">
        <w:tc>
          <w:tcPr>
            <w:tcW w:w="3685" w:type="dxa"/>
          </w:tcPr>
          <w:p w14:paraId="33E3A7E1" w14:textId="1F17BCF3" w:rsidR="00197C0A" w:rsidRDefault="006D07B8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transportation services (assistance with MTM, on bus line)</w:t>
            </w:r>
          </w:p>
        </w:tc>
        <w:tc>
          <w:tcPr>
            <w:tcW w:w="1530" w:type="dxa"/>
          </w:tcPr>
          <w:p w14:paraId="3FAC2DE4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B6964C9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3D2B8BE7" w14:textId="77777777" w:rsidTr="001D2CFA">
        <w:tc>
          <w:tcPr>
            <w:tcW w:w="3685" w:type="dxa"/>
          </w:tcPr>
          <w:p w14:paraId="3878A450" w14:textId="25384D8F" w:rsidR="00197C0A" w:rsidRDefault="006D07B8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Specific scheduling parameters (no evening or weekend hours, etc.)  </w:t>
            </w:r>
          </w:p>
        </w:tc>
        <w:tc>
          <w:tcPr>
            <w:tcW w:w="1530" w:type="dxa"/>
          </w:tcPr>
          <w:p w14:paraId="07446A75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66B4B25D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  <w:tr w:rsidR="00197C0A" w14:paraId="19BCB8F0" w14:textId="77777777" w:rsidTr="001D2CFA">
        <w:trPr>
          <w:trHeight w:val="692"/>
        </w:trPr>
        <w:tc>
          <w:tcPr>
            <w:tcW w:w="3685" w:type="dxa"/>
          </w:tcPr>
          <w:p w14:paraId="00E188ED" w14:textId="4BA63A44" w:rsidR="00197C0A" w:rsidRDefault="006D07B8" w:rsidP="00C347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Other:</w:t>
            </w:r>
          </w:p>
        </w:tc>
        <w:tc>
          <w:tcPr>
            <w:tcW w:w="1530" w:type="dxa"/>
          </w:tcPr>
          <w:p w14:paraId="674E8FB0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  <w:tc>
          <w:tcPr>
            <w:tcW w:w="4135" w:type="dxa"/>
          </w:tcPr>
          <w:p w14:paraId="4BEB377E" w14:textId="77777777" w:rsidR="00197C0A" w:rsidRDefault="00197C0A" w:rsidP="00C347C6">
            <w:pPr>
              <w:rPr>
                <w:rFonts w:ascii="Calibri" w:hAnsi="Calibri" w:cs="Calibri"/>
              </w:rPr>
            </w:pPr>
          </w:p>
        </w:tc>
      </w:tr>
    </w:tbl>
    <w:p w14:paraId="7AD9F2C9" w14:textId="63455DEE" w:rsidR="00197C0A" w:rsidRPr="00B028E6" w:rsidRDefault="00197C0A" w:rsidP="004B0D7A">
      <w:pPr>
        <w:rPr>
          <w:rFonts w:ascii="Calibri" w:hAnsi="Calibri" w:cs="Calibri"/>
        </w:rPr>
      </w:pPr>
    </w:p>
    <w:sectPr w:rsidR="00197C0A" w:rsidRPr="00B028E6" w:rsidSect="00EA2BE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5ECC"/>
    <w:multiLevelType w:val="hybridMultilevel"/>
    <w:tmpl w:val="0A083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03"/>
    <w:rsid w:val="0001234E"/>
    <w:rsid w:val="0005768A"/>
    <w:rsid w:val="000A04E6"/>
    <w:rsid w:val="000C62CD"/>
    <w:rsid w:val="00197C0A"/>
    <w:rsid w:val="001D2CFA"/>
    <w:rsid w:val="00250EA1"/>
    <w:rsid w:val="00274E81"/>
    <w:rsid w:val="002F6106"/>
    <w:rsid w:val="003004A0"/>
    <w:rsid w:val="00346EFA"/>
    <w:rsid w:val="004B0D7A"/>
    <w:rsid w:val="004F46BD"/>
    <w:rsid w:val="00554544"/>
    <w:rsid w:val="005C49B3"/>
    <w:rsid w:val="00633587"/>
    <w:rsid w:val="006358D1"/>
    <w:rsid w:val="00646733"/>
    <w:rsid w:val="00647DBC"/>
    <w:rsid w:val="006C2E5D"/>
    <w:rsid w:val="006D07B8"/>
    <w:rsid w:val="007103E6"/>
    <w:rsid w:val="00761FE7"/>
    <w:rsid w:val="00763717"/>
    <w:rsid w:val="007A2775"/>
    <w:rsid w:val="007B7BBF"/>
    <w:rsid w:val="008B453C"/>
    <w:rsid w:val="009159F8"/>
    <w:rsid w:val="00A44F54"/>
    <w:rsid w:val="00B028E6"/>
    <w:rsid w:val="00B23AB6"/>
    <w:rsid w:val="00BD4F6A"/>
    <w:rsid w:val="00DD0980"/>
    <w:rsid w:val="00DD353E"/>
    <w:rsid w:val="00E6309D"/>
    <w:rsid w:val="00EA2BEA"/>
    <w:rsid w:val="00EE0D03"/>
    <w:rsid w:val="00F54853"/>
    <w:rsid w:val="00FA2DD0"/>
    <w:rsid w:val="00FC1EBA"/>
    <w:rsid w:val="00FD417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6A3"/>
  <w15:docId w15:val="{8D93030B-5A25-40E6-BD17-6826501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  <w:style w:type="table" w:styleId="TableGrid">
    <w:name w:val="Table Grid"/>
    <w:basedOn w:val="TableNormal"/>
    <w:uiPriority w:val="59"/>
    <w:rsid w:val="0019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3ED3-5D03-4D55-8372-E98E2C68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Sara DeCarvalho</cp:lastModifiedBy>
  <cp:revision>16</cp:revision>
  <dcterms:created xsi:type="dcterms:W3CDTF">2019-06-03T20:11:00Z</dcterms:created>
  <dcterms:modified xsi:type="dcterms:W3CDTF">2020-01-06T17:31:00Z</dcterms:modified>
</cp:coreProperties>
</file>